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D35ABA" w14:textId="04C0495F" w:rsidR="006349F5" w:rsidRPr="003D0C1F" w:rsidRDefault="003D0C1F" w:rsidP="00D92A59">
      <w:pPr>
        <w:pStyle w:val="Heading1"/>
        <w:tabs>
          <w:tab w:val="left" w:pos="3180"/>
        </w:tabs>
        <w:rPr>
          <w:rFonts w:ascii="Calibri" w:hAnsi="Calibri" w:cs="Calibri"/>
          <w:bCs w:val="0"/>
          <w:sz w:val="32"/>
          <w:szCs w:val="32"/>
        </w:rPr>
      </w:pPr>
      <w:r w:rsidRPr="003D0C1F">
        <w:rPr>
          <w:rFonts w:ascii="Calibri" w:hAnsi="Calibri" w:cs="Calibri"/>
          <w:bCs w:val="0"/>
          <w:sz w:val="32"/>
          <w:szCs w:val="32"/>
        </w:rPr>
        <w:t>Conscious s</w:t>
      </w:r>
      <w:r w:rsidR="00642EE6" w:rsidRPr="003D0C1F">
        <w:rPr>
          <w:rFonts w:ascii="Calibri" w:hAnsi="Calibri" w:cs="Calibri"/>
          <w:bCs w:val="0"/>
          <w:sz w:val="32"/>
          <w:szCs w:val="32"/>
        </w:rPr>
        <w:t>edatio</w:t>
      </w:r>
      <w:r w:rsidR="00C1214D">
        <w:rPr>
          <w:rFonts w:ascii="Calibri" w:hAnsi="Calibri" w:cs="Calibri"/>
          <w:bCs w:val="0"/>
          <w:sz w:val="32"/>
          <w:szCs w:val="32"/>
        </w:rPr>
        <w:t>n</w:t>
      </w:r>
      <w:r w:rsidR="00642EE6" w:rsidRPr="003D0C1F">
        <w:rPr>
          <w:rFonts w:ascii="Calibri" w:hAnsi="Calibri" w:cs="Calibri"/>
          <w:bCs w:val="0"/>
          <w:sz w:val="32"/>
          <w:szCs w:val="32"/>
        </w:rPr>
        <w:t xml:space="preserve"> in an increment</w:t>
      </w:r>
    </w:p>
    <w:p w14:paraId="0B4C3BC2" w14:textId="77777777" w:rsidR="00642EE6" w:rsidRPr="003D0C1F" w:rsidRDefault="00642EE6" w:rsidP="00D92A59">
      <w:pPr>
        <w:rPr>
          <w:rFonts w:ascii="Calibri" w:hAnsi="Calibri" w:cs="Calibri"/>
          <w:b/>
          <w:sz w:val="18"/>
          <w:szCs w:val="18"/>
        </w:rPr>
      </w:pPr>
    </w:p>
    <w:p w14:paraId="069D3F12" w14:textId="74F49B18" w:rsidR="00D92A59" w:rsidRDefault="00C1214D" w:rsidP="00D92A59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13</w:t>
      </w:r>
      <w:r w:rsidRPr="00C1214D">
        <w:rPr>
          <w:rFonts w:ascii="Calibri" w:hAnsi="Calibri" w:cs="Calibri"/>
          <w:b/>
          <w:sz w:val="32"/>
          <w:szCs w:val="32"/>
          <w:vertAlign w:val="superscript"/>
        </w:rPr>
        <w:t>th</w:t>
      </w:r>
      <w:r>
        <w:rPr>
          <w:rFonts w:ascii="Calibri" w:hAnsi="Calibri" w:cs="Calibri"/>
          <w:b/>
          <w:sz w:val="32"/>
          <w:szCs w:val="32"/>
        </w:rPr>
        <w:t xml:space="preserve"> &amp; 14</w:t>
      </w:r>
      <w:r w:rsidRPr="00C1214D">
        <w:rPr>
          <w:rFonts w:ascii="Calibri" w:hAnsi="Calibri" w:cs="Calibri"/>
          <w:b/>
          <w:sz w:val="32"/>
          <w:szCs w:val="32"/>
          <w:vertAlign w:val="superscript"/>
        </w:rPr>
        <w:t>th</w:t>
      </w:r>
      <w:r>
        <w:rPr>
          <w:rFonts w:ascii="Calibri" w:hAnsi="Calibri" w:cs="Calibri"/>
          <w:b/>
          <w:sz w:val="32"/>
          <w:szCs w:val="32"/>
        </w:rPr>
        <w:t xml:space="preserve"> December</w:t>
      </w:r>
      <w:r w:rsidR="00C13890">
        <w:rPr>
          <w:rFonts w:ascii="Calibri" w:hAnsi="Calibri" w:cs="Calibri"/>
          <w:b/>
          <w:sz w:val="32"/>
          <w:szCs w:val="32"/>
        </w:rPr>
        <w:t xml:space="preserve"> 2022</w:t>
      </w:r>
    </w:p>
    <w:p w14:paraId="4FA0DC3A" w14:textId="77777777" w:rsidR="00F6247D" w:rsidRDefault="00F6247D" w:rsidP="00D92A59">
      <w:pPr>
        <w:rPr>
          <w:rFonts w:ascii="Calibri" w:hAnsi="Calibri" w:cs="Calibri"/>
          <w:b/>
          <w:sz w:val="32"/>
          <w:szCs w:val="32"/>
        </w:rPr>
      </w:pPr>
    </w:p>
    <w:p w14:paraId="4E572133" w14:textId="25C3E872" w:rsidR="00C2667B" w:rsidRDefault="00F6247D" w:rsidP="00D92A59">
      <w:pPr>
        <w:rPr>
          <w:rFonts w:ascii="Calibri" w:hAnsi="Calibri" w:cs="Calibri"/>
          <w:b/>
          <w:sz w:val="24"/>
          <w:szCs w:val="24"/>
        </w:rPr>
      </w:pPr>
      <w:r w:rsidRPr="00F6247D">
        <w:rPr>
          <w:rFonts w:ascii="Calibri" w:hAnsi="Calibri" w:cs="Calibri"/>
          <w:b/>
          <w:sz w:val="24"/>
          <w:szCs w:val="24"/>
        </w:rPr>
        <w:t>Faculty:</w:t>
      </w:r>
      <w:r>
        <w:rPr>
          <w:rFonts w:ascii="Calibri" w:hAnsi="Calibri" w:cs="Calibri"/>
          <w:b/>
          <w:sz w:val="24"/>
          <w:szCs w:val="24"/>
        </w:rPr>
        <w:t xml:space="preserve"> Richard Moore, Imran </w:t>
      </w:r>
      <w:proofErr w:type="spellStart"/>
      <w:r>
        <w:rPr>
          <w:rFonts w:ascii="Calibri" w:hAnsi="Calibri" w:cs="Calibri"/>
          <w:b/>
          <w:sz w:val="24"/>
          <w:szCs w:val="24"/>
        </w:rPr>
        <w:t>Suida</w:t>
      </w:r>
      <w:proofErr w:type="spellEnd"/>
      <w:r>
        <w:rPr>
          <w:rFonts w:ascii="Calibri" w:hAnsi="Calibri" w:cs="Calibri"/>
          <w:b/>
          <w:sz w:val="24"/>
          <w:szCs w:val="24"/>
        </w:rPr>
        <w:t>, Vicki Greig, Gavin Wilson</w:t>
      </w:r>
    </w:p>
    <w:p w14:paraId="6B6F7FA8" w14:textId="2F814359" w:rsidR="001F24E5" w:rsidRDefault="001F24E5" w:rsidP="00D92A59">
      <w:pPr>
        <w:rPr>
          <w:rFonts w:ascii="Calibri" w:hAnsi="Calibri" w:cs="Calibri"/>
          <w:b/>
          <w:sz w:val="24"/>
          <w:szCs w:val="24"/>
        </w:rPr>
      </w:pPr>
    </w:p>
    <w:p w14:paraId="0C1092AA" w14:textId="77777777" w:rsidR="001F24E5" w:rsidRPr="009059B8" w:rsidRDefault="001F24E5" w:rsidP="001F24E5">
      <w:pPr>
        <w:rPr>
          <w:rFonts w:ascii="Calibri" w:hAnsi="Calibri" w:cs="Calibri"/>
          <w:b/>
          <w:bCs/>
          <w:sz w:val="20"/>
          <w:u w:val="single"/>
        </w:rPr>
      </w:pPr>
      <w:r w:rsidRPr="009059B8">
        <w:rPr>
          <w:rFonts w:ascii="Calibri" w:hAnsi="Calibri" w:cs="Calibri"/>
          <w:b/>
          <w:bCs/>
          <w:sz w:val="20"/>
          <w:u w:val="single"/>
        </w:rPr>
        <w:t>Aims of the session</w:t>
      </w:r>
    </w:p>
    <w:p w14:paraId="03D113FA" w14:textId="77777777" w:rsidR="00E93549" w:rsidRDefault="00E93549" w:rsidP="00E93549">
      <w:pPr>
        <w:rPr>
          <w:rFonts w:ascii="Calibri" w:hAnsi="Calibri" w:cs="Calibri"/>
          <w:color w:val="212121"/>
          <w:sz w:val="20"/>
        </w:rPr>
      </w:pPr>
    </w:p>
    <w:p w14:paraId="45B4071C" w14:textId="45D00BA7" w:rsidR="00E93549" w:rsidRPr="00E93549" w:rsidRDefault="001F24E5" w:rsidP="00E93549">
      <w:pPr>
        <w:rPr>
          <w:rFonts w:ascii="Calibri" w:hAnsi="Calibri" w:cs="Calibri"/>
          <w:color w:val="212121"/>
          <w:sz w:val="20"/>
        </w:rPr>
      </w:pPr>
      <w:r w:rsidRPr="00E93549">
        <w:rPr>
          <w:rFonts w:ascii="Calibri" w:hAnsi="Calibri" w:cs="Calibri"/>
          <w:color w:val="212121"/>
          <w:sz w:val="20"/>
        </w:rPr>
        <w:t xml:space="preserve">Deliver comprehensive </w:t>
      </w:r>
      <w:r w:rsidR="00E93549" w:rsidRPr="00E93549">
        <w:rPr>
          <w:rFonts w:ascii="Calibri" w:hAnsi="Calibri" w:cs="Calibri"/>
          <w:color w:val="212121"/>
          <w:sz w:val="20"/>
        </w:rPr>
        <w:t>overview</w:t>
      </w:r>
      <w:r w:rsidRPr="00E93549">
        <w:rPr>
          <w:rFonts w:ascii="Calibri" w:hAnsi="Calibri" w:cs="Calibri"/>
          <w:color w:val="212121"/>
          <w:sz w:val="20"/>
        </w:rPr>
        <w:t xml:space="preserve"> </w:t>
      </w:r>
      <w:r w:rsidR="00E93549" w:rsidRPr="00E93549">
        <w:rPr>
          <w:rFonts w:ascii="Calibri" w:hAnsi="Calibri" w:cs="Calibri"/>
          <w:color w:val="212121"/>
          <w:sz w:val="20"/>
        </w:rPr>
        <w:t>of</w:t>
      </w:r>
      <w:r w:rsidRPr="00E93549">
        <w:rPr>
          <w:rFonts w:ascii="Calibri" w:hAnsi="Calibri" w:cs="Calibri"/>
          <w:color w:val="212121"/>
          <w:sz w:val="20"/>
        </w:rPr>
        <w:t xml:space="preserve"> conscious sedation for the sedation team. This will total 1</w:t>
      </w:r>
      <w:r w:rsidR="00BA784F">
        <w:rPr>
          <w:rFonts w:ascii="Calibri" w:hAnsi="Calibri" w:cs="Calibri"/>
          <w:color w:val="212121"/>
          <w:sz w:val="20"/>
        </w:rPr>
        <w:t>3</w:t>
      </w:r>
      <w:bookmarkStart w:id="0" w:name="_GoBack"/>
      <w:bookmarkEnd w:id="0"/>
      <w:r w:rsidRPr="00E93549">
        <w:rPr>
          <w:rFonts w:ascii="Calibri" w:hAnsi="Calibri" w:cs="Calibri"/>
          <w:color w:val="212121"/>
          <w:sz w:val="20"/>
        </w:rPr>
        <w:t xml:space="preserve"> hours of verifiable continuing professional development (CPD), fulfilling the 5-year IACSD requirement. The 2-day event is suitable for all </w:t>
      </w:r>
      <w:r w:rsidR="00E93549" w:rsidRPr="00E93549">
        <w:rPr>
          <w:rFonts w:ascii="Calibri" w:hAnsi="Calibri" w:cs="Calibri"/>
          <w:color w:val="212121"/>
          <w:sz w:val="20"/>
        </w:rPr>
        <w:t xml:space="preserve">members of the dental team </w:t>
      </w:r>
      <w:r w:rsidRPr="00E93549">
        <w:rPr>
          <w:rFonts w:ascii="Calibri" w:hAnsi="Calibri" w:cs="Calibri"/>
          <w:color w:val="212121"/>
          <w:sz w:val="20"/>
        </w:rPr>
        <w:t xml:space="preserve">including </w:t>
      </w:r>
      <w:r w:rsidR="00E93549" w:rsidRPr="00E93549">
        <w:rPr>
          <w:rFonts w:ascii="Calibri" w:hAnsi="Calibri" w:cs="Calibri"/>
          <w:color w:val="212121"/>
          <w:sz w:val="20"/>
        </w:rPr>
        <w:t xml:space="preserve">Dentists, Dental nurses and DCP’s. </w:t>
      </w:r>
      <w:r w:rsidR="00E93549">
        <w:rPr>
          <w:rFonts w:ascii="Calibri" w:hAnsi="Calibri" w:cs="Calibri"/>
          <w:color w:val="212121"/>
          <w:sz w:val="20"/>
        </w:rPr>
        <w:t>It will provide those looking to be involved in sedation with an overview of sedation practice, while providing those who are already trained with an update.</w:t>
      </w:r>
    </w:p>
    <w:p w14:paraId="7FEA36FB" w14:textId="77777777" w:rsidR="00E93549" w:rsidRDefault="00E93549" w:rsidP="00E93549">
      <w:pPr>
        <w:rPr>
          <w:rFonts w:ascii="Calibri" w:hAnsi="Calibri" w:cs="Calibri"/>
          <w:b/>
          <w:bCs/>
          <w:color w:val="212121"/>
          <w:sz w:val="20"/>
        </w:rPr>
      </w:pPr>
    </w:p>
    <w:p w14:paraId="72D733C9" w14:textId="7E52AE8B" w:rsidR="001F24E5" w:rsidRPr="00E93549" w:rsidRDefault="00E93549" w:rsidP="00E93549">
      <w:pPr>
        <w:rPr>
          <w:rFonts w:ascii="Calibri" w:hAnsi="Calibri" w:cs="Calibri"/>
          <w:color w:val="212121"/>
          <w:sz w:val="20"/>
        </w:rPr>
      </w:pPr>
      <w:r w:rsidRPr="00E93549">
        <w:rPr>
          <w:rFonts w:ascii="Calibri" w:hAnsi="Calibri" w:cs="Calibri"/>
          <w:b/>
          <w:bCs/>
          <w:color w:val="212121"/>
          <w:sz w:val="20"/>
        </w:rPr>
        <w:t xml:space="preserve">This is not an IACSD accredited sedation course and therefore participants will not be trained to autonomously deliver sedation after </w:t>
      </w:r>
      <w:r w:rsidR="00375C7D">
        <w:rPr>
          <w:rFonts w:ascii="Calibri" w:hAnsi="Calibri" w:cs="Calibri"/>
          <w:b/>
          <w:bCs/>
          <w:color w:val="212121"/>
          <w:sz w:val="20"/>
        </w:rPr>
        <w:t>participation in the course</w:t>
      </w:r>
      <w:r w:rsidRPr="00E93549">
        <w:rPr>
          <w:rFonts w:ascii="Calibri" w:hAnsi="Calibri" w:cs="Calibri"/>
          <w:b/>
          <w:bCs/>
          <w:color w:val="212121"/>
          <w:sz w:val="20"/>
        </w:rPr>
        <w:t>.</w:t>
      </w:r>
    </w:p>
    <w:p w14:paraId="44EA906B" w14:textId="77777777" w:rsidR="001F24E5" w:rsidRPr="009059B8" w:rsidRDefault="001F24E5" w:rsidP="001F24E5">
      <w:pPr>
        <w:rPr>
          <w:rFonts w:ascii="Calibri" w:hAnsi="Calibri" w:cs="Calibri"/>
          <w:b/>
          <w:bCs/>
          <w:sz w:val="20"/>
          <w:u w:val="single"/>
        </w:rPr>
      </w:pPr>
    </w:p>
    <w:p w14:paraId="75B33002" w14:textId="77777777" w:rsidR="001F24E5" w:rsidRPr="009059B8" w:rsidRDefault="001F24E5" w:rsidP="001F24E5">
      <w:pPr>
        <w:rPr>
          <w:rFonts w:ascii="Calibri" w:hAnsi="Calibri" w:cs="Calibri"/>
          <w:b/>
          <w:bCs/>
          <w:sz w:val="20"/>
          <w:u w:val="single"/>
        </w:rPr>
      </w:pPr>
      <w:r w:rsidRPr="009059B8">
        <w:rPr>
          <w:rFonts w:ascii="Calibri" w:hAnsi="Calibri" w:cs="Calibri"/>
          <w:b/>
          <w:bCs/>
          <w:sz w:val="20"/>
          <w:u w:val="single"/>
        </w:rPr>
        <w:t>Intended learning outcomes</w:t>
      </w:r>
    </w:p>
    <w:p w14:paraId="7645C671" w14:textId="77777777" w:rsidR="001F24E5" w:rsidRPr="009059B8" w:rsidRDefault="001F24E5" w:rsidP="001F24E5">
      <w:pPr>
        <w:rPr>
          <w:rFonts w:ascii="Calibri" w:hAnsi="Calibri" w:cs="Calibri"/>
          <w:sz w:val="20"/>
        </w:rPr>
      </w:pPr>
      <w:r w:rsidRPr="009059B8">
        <w:rPr>
          <w:rFonts w:ascii="Calibri" w:hAnsi="Calibri" w:cs="Calibri"/>
          <w:sz w:val="20"/>
        </w:rPr>
        <w:t>At the end of the session(s) delegates will be able to:</w:t>
      </w:r>
    </w:p>
    <w:p w14:paraId="6DDAD7DB" w14:textId="77777777" w:rsidR="001F24E5" w:rsidRPr="001F24E5" w:rsidRDefault="001F24E5" w:rsidP="001F24E5">
      <w:pPr>
        <w:pStyle w:val="ListParagraph"/>
        <w:numPr>
          <w:ilvl w:val="0"/>
          <w:numId w:val="15"/>
        </w:numPr>
        <w:rPr>
          <w:rFonts w:ascii="Calibri" w:hAnsi="Calibri" w:cs="Calibri"/>
          <w:sz w:val="20"/>
        </w:rPr>
      </w:pPr>
      <w:r w:rsidRPr="001F24E5">
        <w:rPr>
          <w:rFonts w:ascii="Calibri" w:hAnsi="Calibri" w:cs="Calibri"/>
          <w:color w:val="212121"/>
          <w:sz w:val="20"/>
        </w:rPr>
        <w:t>Understand the anatomy and physiology relevant to conscious sedation</w:t>
      </w:r>
    </w:p>
    <w:p w14:paraId="7F97E1AB" w14:textId="77777777" w:rsidR="001F24E5" w:rsidRPr="001F24E5" w:rsidRDefault="001F24E5" w:rsidP="001F24E5">
      <w:pPr>
        <w:pStyle w:val="ListParagraph"/>
        <w:numPr>
          <w:ilvl w:val="0"/>
          <w:numId w:val="15"/>
        </w:numPr>
        <w:rPr>
          <w:rFonts w:ascii="Calibri" w:hAnsi="Calibri" w:cs="Calibri"/>
          <w:sz w:val="20"/>
        </w:rPr>
      </w:pPr>
      <w:r w:rsidRPr="001F24E5">
        <w:rPr>
          <w:rFonts w:ascii="Calibri" w:hAnsi="Calibri" w:cs="Calibri"/>
          <w:color w:val="212121"/>
          <w:sz w:val="20"/>
        </w:rPr>
        <w:t xml:space="preserve">Know how to assess a patient’s suitability for conscious sedation </w:t>
      </w:r>
    </w:p>
    <w:p w14:paraId="00B959BB" w14:textId="77777777" w:rsidR="001F24E5" w:rsidRPr="001F24E5" w:rsidRDefault="001F24E5" w:rsidP="001F24E5">
      <w:pPr>
        <w:pStyle w:val="ListParagraph"/>
        <w:numPr>
          <w:ilvl w:val="0"/>
          <w:numId w:val="15"/>
        </w:numPr>
        <w:rPr>
          <w:rFonts w:ascii="Calibri" w:hAnsi="Calibri" w:cs="Calibri"/>
          <w:sz w:val="20"/>
        </w:rPr>
      </w:pPr>
      <w:r w:rsidRPr="001F24E5">
        <w:rPr>
          <w:rFonts w:ascii="Calibri" w:hAnsi="Calibri" w:cs="Calibri"/>
          <w:color w:val="212121"/>
          <w:sz w:val="20"/>
        </w:rPr>
        <w:t>Know how to manage common problems relevant to conscious sedation</w:t>
      </w:r>
    </w:p>
    <w:p w14:paraId="61B4111B" w14:textId="77777777" w:rsidR="001F24E5" w:rsidRPr="001F24E5" w:rsidRDefault="001F24E5" w:rsidP="001F24E5">
      <w:pPr>
        <w:pStyle w:val="ListParagraph"/>
        <w:numPr>
          <w:ilvl w:val="0"/>
          <w:numId w:val="15"/>
        </w:numPr>
        <w:rPr>
          <w:rFonts w:ascii="Calibri" w:hAnsi="Calibri" w:cs="Calibri"/>
          <w:sz w:val="20"/>
        </w:rPr>
      </w:pPr>
      <w:r w:rsidRPr="001F24E5">
        <w:rPr>
          <w:rFonts w:ascii="Calibri" w:hAnsi="Calibri" w:cs="Calibri"/>
          <w:color w:val="212121"/>
          <w:sz w:val="20"/>
        </w:rPr>
        <w:t>Know how to recognise and manage medical emergencies in the sedated patient</w:t>
      </w:r>
    </w:p>
    <w:p w14:paraId="54011F29" w14:textId="77777777" w:rsidR="001F24E5" w:rsidRPr="001F24E5" w:rsidRDefault="001F24E5" w:rsidP="001F24E5">
      <w:pPr>
        <w:pStyle w:val="ListParagraph"/>
        <w:numPr>
          <w:ilvl w:val="0"/>
          <w:numId w:val="15"/>
        </w:numPr>
        <w:rPr>
          <w:rFonts w:ascii="Calibri" w:hAnsi="Calibri" w:cs="Calibri"/>
          <w:sz w:val="20"/>
        </w:rPr>
      </w:pPr>
      <w:r w:rsidRPr="001F24E5">
        <w:rPr>
          <w:rFonts w:ascii="Calibri" w:hAnsi="Calibri" w:cs="Calibri"/>
          <w:color w:val="212121"/>
          <w:sz w:val="20"/>
        </w:rPr>
        <w:t>Understand behaviour management techniques relevant to anxious and complex patients</w:t>
      </w:r>
    </w:p>
    <w:p w14:paraId="4A1551D8" w14:textId="77777777" w:rsidR="001F24E5" w:rsidRPr="001F24E5" w:rsidRDefault="001F24E5" w:rsidP="001F24E5">
      <w:pPr>
        <w:pStyle w:val="ListParagraph"/>
        <w:numPr>
          <w:ilvl w:val="0"/>
          <w:numId w:val="15"/>
        </w:numPr>
        <w:rPr>
          <w:rFonts w:ascii="Calibri" w:hAnsi="Calibri" w:cs="Calibri"/>
          <w:sz w:val="20"/>
        </w:rPr>
      </w:pPr>
      <w:r w:rsidRPr="001F24E5">
        <w:rPr>
          <w:rFonts w:ascii="Calibri" w:hAnsi="Calibri" w:cs="Calibri"/>
          <w:color w:val="212121"/>
          <w:sz w:val="20"/>
        </w:rPr>
        <w:t>Understand the various available sedation techniques and the relevant literature associated with each</w:t>
      </w:r>
    </w:p>
    <w:p w14:paraId="2EF19F2A" w14:textId="77777777" w:rsidR="001F24E5" w:rsidRPr="001F24E5" w:rsidRDefault="001F24E5" w:rsidP="001F24E5">
      <w:pPr>
        <w:pStyle w:val="ListParagraph"/>
        <w:numPr>
          <w:ilvl w:val="0"/>
          <w:numId w:val="15"/>
        </w:numPr>
        <w:rPr>
          <w:rFonts w:ascii="Calibri" w:hAnsi="Calibri" w:cs="Calibri"/>
          <w:sz w:val="20"/>
        </w:rPr>
      </w:pPr>
      <w:r w:rsidRPr="001F24E5">
        <w:rPr>
          <w:rFonts w:ascii="Calibri" w:hAnsi="Calibri" w:cs="Calibri"/>
          <w:color w:val="212121"/>
          <w:sz w:val="20"/>
        </w:rPr>
        <w:t>Have an awareness of the published standards and guidance on conscious sedation</w:t>
      </w:r>
    </w:p>
    <w:p w14:paraId="0D0175CB" w14:textId="77872415" w:rsidR="001F24E5" w:rsidRPr="001F24E5" w:rsidRDefault="001F24E5" w:rsidP="001F24E5">
      <w:pPr>
        <w:pStyle w:val="ListParagraph"/>
        <w:numPr>
          <w:ilvl w:val="0"/>
          <w:numId w:val="15"/>
        </w:numPr>
        <w:rPr>
          <w:rFonts w:ascii="Calibri" w:hAnsi="Calibri" w:cs="Calibri"/>
          <w:sz w:val="20"/>
        </w:rPr>
      </w:pPr>
      <w:r w:rsidRPr="001F24E5">
        <w:rPr>
          <w:rFonts w:ascii="Calibri" w:hAnsi="Calibri" w:cs="Calibri"/>
          <w:color w:val="212121"/>
          <w:sz w:val="20"/>
        </w:rPr>
        <w:t>Understand what audits and quality improvement topics are useful to undertake in the field of conscious sedation</w:t>
      </w:r>
    </w:p>
    <w:p w14:paraId="2DBFAE0A" w14:textId="77777777" w:rsidR="00F6247D" w:rsidRDefault="00F6247D" w:rsidP="00D92A59">
      <w:pPr>
        <w:rPr>
          <w:rFonts w:ascii="Calibri" w:hAnsi="Calibri" w:cs="Calibri"/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4678"/>
        <w:gridCol w:w="3928"/>
      </w:tblGrid>
      <w:tr w:rsidR="00065AC7" w:rsidRPr="003D0C1F" w14:paraId="6EBEA8F5" w14:textId="77777777" w:rsidTr="008759B7">
        <w:tc>
          <w:tcPr>
            <w:tcW w:w="9990" w:type="dxa"/>
            <w:gridSpan w:val="3"/>
            <w:shd w:val="clear" w:color="auto" w:fill="C2D69B" w:themeFill="accent3" w:themeFillTint="99"/>
          </w:tcPr>
          <w:p w14:paraId="1C8328BD" w14:textId="05510307" w:rsidR="00065AC7" w:rsidRPr="003D0C1F" w:rsidRDefault="00065AC7" w:rsidP="008759B7">
            <w:pPr>
              <w:rPr>
                <w:rFonts w:ascii="Calibri" w:hAnsi="Calibri" w:cs="Calibri"/>
                <w:b/>
                <w:szCs w:val="22"/>
              </w:rPr>
            </w:pPr>
            <w:r w:rsidRPr="003D0C1F">
              <w:rPr>
                <w:rFonts w:ascii="Calibri" w:hAnsi="Calibri" w:cs="Calibri"/>
                <w:b/>
                <w:szCs w:val="22"/>
              </w:rPr>
              <w:t>DAY 1 – 13</w:t>
            </w:r>
            <w:r w:rsidRPr="003D0C1F">
              <w:rPr>
                <w:rFonts w:ascii="Calibri" w:hAnsi="Calibri" w:cs="Calibri"/>
                <w:b/>
                <w:szCs w:val="22"/>
                <w:vertAlign w:val="superscript"/>
              </w:rPr>
              <w:t>th</w:t>
            </w:r>
            <w:r w:rsidRPr="003D0C1F">
              <w:rPr>
                <w:rFonts w:ascii="Calibri" w:hAnsi="Calibri" w:cs="Calibri"/>
                <w:b/>
                <w:szCs w:val="22"/>
              </w:rPr>
              <w:t xml:space="preserve"> December </w:t>
            </w:r>
            <w:r>
              <w:rPr>
                <w:rFonts w:ascii="Calibri" w:hAnsi="Calibri" w:cs="Calibri"/>
                <w:b/>
                <w:szCs w:val="22"/>
              </w:rPr>
              <w:t>2022 HSSC</w:t>
            </w:r>
          </w:p>
        </w:tc>
      </w:tr>
      <w:tr w:rsidR="00065AC7" w:rsidRPr="003D0C1F" w14:paraId="468282E0" w14:textId="77777777" w:rsidTr="008759B7">
        <w:tc>
          <w:tcPr>
            <w:tcW w:w="1384" w:type="dxa"/>
          </w:tcPr>
          <w:p w14:paraId="2364B817" w14:textId="77777777" w:rsidR="00065AC7" w:rsidRPr="003D0C1F" w:rsidRDefault="00065AC7" w:rsidP="008759B7">
            <w:pPr>
              <w:rPr>
                <w:rFonts w:ascii="Calibri" w:hAnsi="Calibri" w:cs="Calibri"/>
                <w:b/>
                <w:szCs w:val="22"/>
              </w:rPr>
            </w:pPr>
            <w:r w:rsidRPr="003D0C1F">
              <w:rPr>
                <w:rFonts w:ascii="Calibri" w:hAnsi="Calibri" w:cs="Calibri"/>
                <w:b/>
                <w:szCs w:val="22"/>
              </w:rPr>
              <w:t>0845 - 0900</w:t>
            </w:r>
          </w:p>
        </w:tc>
        <w:tc>
          <w:tcPr>
            <w:tcW w:w="8606" w:type="dxa"/>
            <w:gridSpan w:val="2"/>
          </w:tcPr>
          <w:p w14:paraId="69F71236" w14:textId="77777777" w:rsidR="00065AC7" w:rsidRPr="003D0C1F" w:rsidRDefault="00065AC7" w:rsidP="008759B7">
            <w:pPr>
              <w:rPr>
                <w:rFonts w:ascii="Calibri" w:hAnsi="Calibri" w:cs="Calibri"/>
                <w:szCs w:val="22"/>
              </w:rPr>
            </w:pPr>
            <w:r w:rsidRPr="003D0C1F">
              <w:rPr>
                <w:rFonts w:ascii="Calibri" w:hAnsi="Calibri" w:cs="Calibri"/>
                <w:szCs w:val="22"/>
              </w:rPr>
              <w:t>Registration and refreshments</w:t>
            </w:r>
          </w:p>
        </w:tc>
      </w:tr>
      <w:tr w:rsidR="00065AC7" w:rsidRPr="003D0C1F" w14:paraId="61DA75BF" w14:textId="77777777" w:rsidTr="008759B7">
        <w:tc>
          <w:tcPr>
            <w:tcW w:w="1384" w:type="dxa"/>
          </w:tcPr>
          <w:p w14:paraId="17E39C60" w14:textId="77777777" w:rsidR="00065AC7" w:rsidRPr="003D0C1F" w:rsidRDefault="00065AC7" w:rsidP="008759B7">
            <w:pPr>
              <w:rPr>
                <w:rFonts w:ascii="Calibri" w:hAnsi="Calibri" w:cs="Calibri"/>
                <w:b/>
                <w:szCs w:val="22"/>
              </w:rPr>
            </w:pPr>
            <w:r w:rsidRPr="003D0C1F">
              <w:rPr>
                <w:rFonts w:ascii="Calibri" w:hAnsi="Calibri" w:cs="Calibri"/>
                <w:b/>
                <w:szCs w:val="22"/>
              </w:rPr>
              <w:t>0900 - 0915</w:t>
            </w:r>
          </w:p>
        </w:tc>
        <w:tc>
          <w:tcPr>
            <w:tcW w:w="4678" w:type="dxa"/>
          </w:tcPr>
          <w:p w14:paraId="11F2CFEA" w14:textId="77777777" w:rsidR="00065AC7" w:rsidRPr="003D0C1F" w:rsidRDefault="00065AC7" w:rsidP="008759B7">
            <w:pPr>
              <w:rPr>
                <w:rFonts w:ascii="Calibri" w:hAnsi="Calibri" w:cs="Calibri"/>
                <w:szCs w:val="22"/>
              </w:rPr>
            </w:pPr>
            <w:r w:rsidRPr="003D0C1F">
              <w:rPr>
                <w:rFonts w:ascii="Calibri" w:hAnsi="Calibri" w:cs="Calibri"/>
                <w:szCs w:val="22"/>
              </w:rPr>
              <w:t>Welcome</w:t>
            </w:r>
          </w:p>
        </w:tc>
        <w:tc>
          <w:tcPr>
            <w:tcW w:w="3928" w:type="dxa"/>
          </w:tcPr>
          <w:p w14:paraId="2B1F10F6" w14:textId="77777777" w:rsidR="00065AC7" w:rsidRPr="003D0C1F" w:rsidRDefault="00065AC7" w:rsidP="008759B7">
            <w:pPr>
              <w:rPr>
                <w:rFonts w:ascii="Calibri" w:hAnsi="Calibri" w:cs="Calibri"/>
                <w:b/>
                <w:szCs w:val="22"/>
              </w:rPr>
            </w:pPr>
            <w:r w:rsidRPr="003D0C1F">
              <w:rPr>
                <w:rFonts w:ascii="Calibri" w:hAnsi="Calibri" w:cs="Calibri"/>
                <w:b/>
                <w:szCs w:val="22"/>
              </w:rPr>
              <w:t>Gavin Wilson</w:t>
            </w:r>
          </w:p>
        </w:tc>
      </w:tr>
      <w:tr w:rsidR="00065AC7" w:rsidRPr="003D0C1F" w14:paraId="16D23CAC" w14:textId="77777777" w:rsidTr="008759B7">
        <w:tc>
          <w:tcPr>
            <w:tcW w:w="1384" w:type="dxa"/>
          </w:tcPr>
          <w:p w14:paraId="14E40C10" w14:textId="3F8A44E2" w:rsidR="00065AC7" w:rsidRPr="003D0C1F" w:rsidRDefault="00065AC7" w:rsidP="008759B7">
            <w:pPr>
              <w:rPr>
                <w:rFonts w:ascii="Calibri" w:hAnsi="Calibri" w:cs="Calibri"/>
                <w:b/>
                <w:szCs w:val="22"/>
              </w:rPr>
            </w:pPr>
            <w:r w:rsidRPr="003D0C1F">
              <w:rPr>
                <w:rFonts w:ascii="Calibri" w:hAnsi="Calibri" w:cs="Calibri"/>
                <w:b/>
                <w:szCs w:val="22"/>
              </w:rPr>
              <w:t xml:space="preserve">0915 - </w:t>
            </w:r>
            <w:r>
              <w:rPr>
                <w:rFonts w:ascii="Calibri" w:hAnsi="Calibri" w:cs="Calibri"/>
                <w:b/>
                <w:szCs w:val="22"/>
              </w:rPr>
              <w:t>10</w:t>
            </w:r>
            <w:r w:rsidR="00E97B75">
              <w:rPr>
                <w:rFonts w:ascii="Calibri" w:hAnsi="Calibri" w:cs="Calibri"/>
                <w:b/>
                <w:szCs w:val="22"/>
              </w:rPr>
              <w:t>45</w:t>
            </w:r>
          </w:p>
        </w:tc>
        <w:tc>
          <w:tcPr>
            <w:tcW w:w="4678" w:type="dxa"/>
          </w:tcPr>
          <w:p w14:paraId="65E927DE" w14:textId="0FF9B796" w:rsidR="00E97B75" w:rsidRPr="00BD043A" w:rsidRDefault="00065AC7" w:rsidP="00BD043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The ABCDE Approach</w:t>
            </w:r>
          </w:p>
        </w:tc>
        <w:tc>
          <w:tcPr>
            <w:tcW w:w="3928" w:type="dxa"/>
          </w:tcPr>
          <w:p w14:paraId="3CAB686F" w14:textId="4A7ED7E4" w:rsidR="00065AC7" w:rsidRPr="003D0C1F" w:rsidRDefault="00065AC7" w:rsidP="008759B7">
            <w:pPr>
              <w:rPr>
                <w:rFonts w:ascii="Calibri" w:hAnsi="Calibri" w:cs="Calibri"/>
                <w:b/>
                <w:szCs w:val="22"/>
              </w:rPr>
            </w:pPr>
            <w:r>
              <w:rPr>
                <w:rFonts w:ascii="Calibri" w:hAnsi="Calibri" w:cs="Calibri"/>
                <w:b/>
                <w:szCs w:val="22"/>
              </w:rPr>
              <w:t>Richard</w:t>
            </w:r>
            <w:r w:rsidRPr="003D0C1F">
              <w:rPr>
                <w:rFonts w:ascii="Calibri" w:hAnsi="Calibri" w:cs="Calibri"/>
                <w:b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szCs w:val="22"/>
              </w:rPr>
              <w:t>Moore</w:t>
            </w:r>
          </w:p>
        </w:tc>
      </w:tr>
      <w:tr w:rsidR="00065AC7" w:rsidRPr="003D0C1F" w14:paraId="761B4F0D" w14:textId="77777777" w:rsidTr="008759B7">
        <w:tc>
          <w:tcPr>
            <w:tcW w:w="1384" w:type="dxa"/>
          </w:tcPr>
          <w:p w14:paraId="1A6E5DDD" w14:textId="764C5716" w:rsidR="00065AC7" w:rsidRPr="003D0C1F" w:rsidRDefault="00065AC7" w:rsidP="008759B7">
            <w:pPr>
              <w:rPr>
                <w:rFonts w:ascii="Calibri" w:hAnsi="Calibri" w:cs="Calibri"/>
                <w:b/>
                <w:szCs w:val="22"/>
              </w:rPr>
            </w:pPr>
            <w:r>
              <w:rPr>
                <w:rFonts w:ascii="Calibri" w:hAnsi="Calibri" w:cs="Calibri"/>
                <w:b/>
                <w:szCs w:val="22"/>
              </w:rPr>
              <w:t>10</w:t>
            </w:r>
            <w:r w:rsidR="00E97B75">
              <w:rPr>
                <w:rFonts w:ascii="Calibri" w:hAnsi="Calibri" w:cs="Calibri"/>
                <w:b/>
                <w:szCs w:val="22"/>
              </w:rPr>
              <w:t>45</w:t>
            </w:r>
            <w:r w:rsidRPr="003D0C1F">
              <w:rPr>
                <w:rFonts w:ascii="Calibri" w:hAnsi="Calibri" w:cs="Calibri"/>
                <w:b/>
                <w:szCs w:val="22"/>
              </w:rPr>
              <w:t xml:space="preserve"> - 1</w:t>
            </w:r>
            <w:r w:rsidR="00E97B75">
              <w:rPr>
                <w:rFonts w:ascii="Calibri" w:hAnsi="Calibri" w:cs="Calibri"/>
                <w:b/>
                <w:szCs w:val="22"/>
              </w:rPr>
              <w:t>115</w:t>
            </w:r>
          </w:p>
        </w:tc>
        <w:tc>
          <w:tcPr>
            <w:tcW w:w="4678" w:type="dxa"/>
          </w:tcPr>
          <w:p w14:paraId="0B74C0E8" w14:textId="645FAD95" w:rsidR="003F75AD" w:rsidRPr="00BD043A" w:rsidRDefault="00065AC7" w:rsidP="00BD043A">
            <w:pPr>
              <w:rPr>
                <w:rFonts w:ascii="Calibri" w:hAnsi="Calibri" w:cs="Calibri"/>
              </w:rPr>
            </w:pPr>
            <w:r w:rsidRPr="00065AC7">
              <w:rPr>
                <w:rFonts w:ascii="Calibri" w:hAnsi="Calibri" w:cs="Calibri"/>
              </w:rPr>
              <w:t>Introduction to the Simulation environment</w:t>
            </w:r>
          </w:p>
        </w:tc>
        <w:tc>
          <w:tcPr>
            <w:tcW w:w="3928" w:type="dxa"/>
          </w:tcPr>
          <w:p w14:paraId="19192E8B" w14:textId="726A50A5" w:rsidR="00065AC7" w:rsidRPr="003D0C1F" w:rsidRDefault="00065AC7" w:rsidP="008759B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Imran </w:t>
            </w:r>
            <w:proofErr w:type="spellStart"/>
            <w:r>
              <w:rPr>
                <w:rFonts w:ascii="Calibri" w:hAnsi="Calibri" w:cs="Calibri"/>
                <w:b/>
              </w:rPr>
              <w:t>Suida</w:t>
            </w:r>
            <w:proofErr w:type="spellEnd"/>
          </w:p>
        </w:tc>
      </w:tr>
      <w:tr w:rsidR="00065AC7" w:rsidRPr="003D0C1F" w14:paraId="1D582770" w14:textId="77777777" w:rsidTr="008759B7">
        <w:tc>
          <w:tcPr>
            <w:tcW w:w="1384" w:type="dxa"/>
            <w:shd w:val="clear" w:color="auto" w:fill="EAF1DD" w:themeFill="accent3" w:themeFillTint="33"/>
          </w:tcPr>
          <w:p w14:paraId="10B4ADA5" w14:textId="2CE8835A" w:rsidR="00065AC7" w:rsidRPr="003D0C1F" w:rsidRDefault="00065AC7" w:rsidP="008759B7">
            <w:pPr>
              <w:rPr>
                <w:rFonts w:ascii="Calibri" w:hAnsi="Calibri" w:cs="Calibri"/>
                <w:b/>
                <w:szCs w:val="22"/>
              </w:rPr>
            </w:pPr>
            <w:r w:rsidRPr="003D0C1F">
              <w:rPr>
                <w:rFonts w:ascii="Calibri" w:hAnsi="Calibri" w:cs="Calibri"/>
                <w:b/>
                <w:szCs w:val="22"/>
              </w:rPr>
              <w:t>1</w:t>
            </w:r>
            <w:r w:rsidR="00E97B75">
              <w:rPr>
                <w:rFonts w:ascii="Calibri" w:hAnsi="Calibri" w:cs="Calibri"/>
                <w:b/>
                <w:szCs w:val="22"/>
              </w:rPr>
              <w:t>115</w:t>
            </w:r>
            <w:r w:rsidRPr="003D0C1F">
              <w:rPr>
                <w:rFonts w:ascii="Calibri" w:hAnsi="Calibri" w:cs="Calibri"/>
                <w:b/>
                <w:szCs w:val="22"/>
              </w:rPr>
              <w:t xml:space="preserve"> - 1</w:t>
            </w:r>
            <w:r w:rsidR="00E97B75">
              <w:rPr>
                <w:rFonts w:ascii="Calibri" w:hAnsi="Calibri" w:cs="Calibri"/>
                <w:b/>
                <w:szCs w:val="22"/>
              </w:rPr>
              <w:t>130</w:t>
            </w:r>
          </w:p>
        </w:tc>
        <w:tc>
          <w:tcPr>
            <w:tcW w:w="8606" w:type="dxa"/>
            <w:gridSpan w:val="2"/>
            <w:shd w:val="clear" w:color="auto" w:fill="EAF1DD" w:themeFill="accent3" w:themeFillTint="33"/>
          </w:tcPr>
          <w:p w14:paraId="7E765998" w14:textId="77777777" w:rsidR="00065AC7" w:rsidRPr="003D0C1F" w:rsidRDefault="00065AC7" w:rsidP="008759B7">
            <w:pPr>
              <w:rPr>
                <w:rFonts w:ascii="Calibri" w:hAnsi="Calibri" w:cs="Calibri"/>
                <w:b/>
                <w:szCs w:val="22"/>
              </w:rPr>
            </w:pPr>
            <w:r w:rsidRPr="003D0C1F">
              <w:rPr>
                <w:rFonts w:ascii="Calibri" w:hAnsi="Calibri" w:cs="Calibri"/>
                <w:b/>
                <w:szCs w:val="22"/>
              </w:rPr>
              <w:t>Break</w:t>
            </w:r>
          </w:p>
        </w:tc>
      </w:tr>
      <w:tr w:rsidR="00065AC7" w:rsidRPr="003D0C1F" w14:paraId="3245569D" w14:textId="77777777" w:rsidTr="00BD043A">
        <w:trPr>
          <w:trHeight w:val="234"/>
        </w:trPr>
        <w:tc>
          <w:tcPr>
            <w:tcW w:w="1384" w:type="dxa"/>
          </w:tcPr>
          <w:p w14:paraId="59EDBA0B" w14:textId="039BFAC4" w:rsidR="00065AC7" w:rsidRPr="00544038" w:rsidRDefault="00065AC7" w:rsidP="008759B7">
            <w:pPr>
              <w:rPr>
                <w:rFonts w:ascii="Calibri" w:hAnsi="Calibri" w:cs="Calibri"/>
                <w:b/>
                <w:szCs w:val="22"/>
              </w:rPr>
            </w:pPr>
            <w:r w:rsidRPr="00544038">
              <w:rPr>
                <w:rFonts w:ascii="Calibri" w:hAnsi="Calibri" w:cs="Calibri"/>
                <w:b/>
                <w:szCs w:val="22"/>
              </w:rPr>
              <w:t>1</w:t>
            </w:r>
            <w:r w:rsidR="00E97B75">
              <w:rPr>
                <w:rFonts w:ascii="Calibri" w:hAnsi="Calibri" w:cs="Calibri"/>
                <w:b/>
                <w:szCs w:val="22"/>
              </w:rPr>
              <w:t>130</w:t>
            </w:r>
            <w:r w:rsidR="00F935C4">
              <w:rPr>
                <w:rFonts w:ascii="Calibri" w:hAnsi="Calibri" w:cs="Calibri"/>
                <w:b/>
                <w:szCs w:val="22"/>
              </w:rPr>
              <w:t xml:space="preserve"> </w:t>
            </w:r>
            <w:r w:rsidRPr="00544038">
              <w:rPr>
                <w:rFonts w:ascii="Calibri" w:hAnsi="Calibri" w:cs="Calibri"/>
                <w:b/>
                <w:szCs w:val="22"/>
              </w:rPr>
              <w:t>- 1</w:t>
            </w:r>
            <w:r w:rsidR="00E97B75">
              <w:rPr>
                <w:rFonts w:ascii="Calibri" w:hAnsi="Calibri" w:cs="Calibri"/>
                <w:b/>
                <w:szCs w:val="22"/>
              </w:rPr>
              <w:t>230</w:t>
            </w:r>
          </w:p>
        </w:tc>
        <w:tc>
          <w:tcPr>
            <w:tcW w:w="4678" w:type="dxa"/>
          </w:tcPr>
          <w:p w14:paraId="43731279" w14:textId="3586B628" w:rsidR="00E803E6" w:rsidRPr="00BD043A" w:rsidRDefault="00544038" w:rsidP="00BD043A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 xml:space="preserve">Session 1: </w:t>
            </w:r>
            <w:r w:rsidR="00E97B75">
              <w:rPr>
                <w:rFonts w:ascii="Calibri" w:hAnsi="Calibri" w:cs="Calibri"/>
                <w:szCs w:val="22"/>
              </w:rPr>
              <w:t>Sedation simulation scenarios</w:t>
            </w:r>
          </w:p>
        </w:tc>
        <w:tc>
          <w:tcPr>
            <w:tcW w:w="3928" w:type="dxa"/>
          </w:tcPr>
          <w:p w14:paraId="67152BFC" w14:textId="580E7092" w:rsidR="00065AC7" w:rsidRPr="003D0C1F" w:rsidRDefault="00F6247D" w:rsidP="008759B7">
            <w:pPr>
              <w:rPr>
                <w:rFonts w:ascii="Calibri" w:hAnsi="Calibri" w:cs="Calibri"/>
                <w:b/>
                <w:szCs w:val="22"/>
              </w:rPr>
            </w:pPr>
            <w:r>
              <w:rPr>
                <w:rFonts w:ascii="Calibri" w:hAnsi="Calibri" w:cs="Calibri"/>
                <w:b/>
                <w:szCs w:val="22"/>
              </w:rPr>
              <w:t>All faculty</w:t>
            </w:r>
          </w:p>
        </w:tc>
      </w:tr>
      <w:tr w:rsidR="00544038" w:rsidRPr="003D0C1F" w14:paraId="40F673ED" w14:textId="77777777" w:rsidTr="00BD043A">
        <w:trPr>
          <w:trHeight w:val="238"/>
        </w:trPr>
        <w:tc>
          <w:tcPr>
            <w:tcW w:w="1384" w:type="dxa"/>
          </w:tcPr>
          <w:p w14:paraId="29188660" w14:textId="39B22E03" w:rsidR="00544038" w:rsidRPr="003D0C1F" w:rsidRDefault="00E97B75" w:rsidP="00544038">
            <w:pPr>
              <w:rPr>
                <w:rFonts w:ascii="Calibri" w:hAnsi="Calibri" w:cs="Calibri"/>
                <w:b/>
                <w:szCs w:val="22"/>
              </w:rPr>
            </w:pPr>
            <w:r>
              <w:rPr>
                <w:rFonts w:ascii="Calibri" w:hAnsi="Calibri" w:cs="Calibri"/>
                <w:b/>
                <w:szCs w:val="22"/>
              </w:rPr>
              <w:t>1230</w:t>
            </w:r>
            <w:r w:rsidR="00F935C4">
              <w:rPr>
                <w:rFonts w:ascii="Calibri" w:hAnsi="Calibri" w:cs="Calibri"/>
                <w:b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szCs w:val="22"/>
              </w:rPr>
              <w:t>- 1300</w:t>
            </w:r>
          </w:p>
        </w:tc>
        <w:tc>
          <w:tcPr>
            <w:tcW w:w="4678" w:type="dxa"/>
          </w:tcPr>
          <w:p w14:paraId="69E709E9" w14:textId="5F2AF6B0" w:rsidR="00F935C4" w:rsidRPr="00F935C4" w:rsidRDefault="00544038" w:rsidP="00F935C4">
            <w:pPr>
              <w:rPr>
                <w:rFonts w:ascii="Calibri" w:hAnsi="Calibri" w:cs="Calibri"/>
                <w:szCs w:val="22"/>
              </w:rPr>
            </w:pPr>
            <w:r w:rsidRPr="00544038">
              <w:rPr>
                <w:rFonts w:ascii="Calibri" w:hAnsi="Calibri" w:cs="Calibri"/>
                <w:szCs w:val="22"/>
              </w:rPr>
              <w:t>Session 1:</w:t>
            </w:r>
            <w:r>
              <w:rPr>
                <w:rFonts w:ascii="Calibri" w:hAnsi="Calibri" w:cs="Calibri"/>
                <w:szCs w:val="22"/>
              </w:rPr>
              <w:t xml:space="preserve"> </w:t>
            </w:r>
            <w:r w:rsidR="00E97B75">
              <w:rPr>
                <w:rFonts w:ascii="Calibri" w:hAnsi="Calibri" w:cs="Calibri"/>
                <w:szCs w:val="22"/>
              </w:rPr>
              <w:t>Debrief and scenario teaching</w:t>
            </w:r>
          </w:p>
        </w:tc>
        <w:tc>
          <w:tcPr>
            <w:tcW w:w="3928" w:type="dxa"/>
          </w:tcPr>
          <w:p w14:paraId="032F199E" w14:textId="7CD56044" w:rsidR="00544038" w:rsidRPr="00E97B75" w:rsidRDefault="00E97B75" w:rsidP="00544038">
            <w:pPr>
              <w:rPr>
                <w:rFonts w:ascii="Calibri" w:hAnsi="Calibri" w:cs="Calibri"/>
                <w:b/>
                <w:szCs w:val="22"/>
              </w:rPr>
            </w:pPr>
            <w:r w:rsidRPr="00E97B75">
              <w:rPr>
                <w:rFonts w:ascii="Calibri" w:hAnsi="Calibri" w:cs="Calibri"/>
                <w:b/>
                <w:szCs w:val="22"/>
              </w:rPr>
              <w:t>All faculty</w:t>
            </w:r>
          </w:p>
        </w:tc>
      </w:tr>
      <w:tr w:rsidR="00544038" w:rsidRPr="003D0C1F" w14:paraId="4393985C" w14:textId="77777777" w:rsidTr="008759B7">
        <w:tc>
          <w:tcPr>
            <w:tcW w:w="1384" w:type="dxa"/>
            <w:shd w:val="clear" w:color="auto" w:fill="EAF1DD" w:themeFill="accent3" w:themeFillTint="33"/>
          </w:tcPr>
          <w:p w14:paraId="31255F27" w14:textId="29814A4D" w:rsidR="00544038" w:rsidRPr="003D0C1F" w:rsidRDefault="00544038" w:rsidP="00544038">
            <w:pPr>
              <w:rPr>
                <w:rFonts w:ascii="Calibri" w:hAnsi="Calibri" w:cs="Calibri"/>
                <w:b/>
                <w:szCs w:val="22"/>
              </w:rPr>
            </w:pPr>
            <w:r w:rsidRPr="003D0C1F">
              <w:rPr>
                <w:rFonts w:ascii="Calibri" w:hAnsi="Calibri" w:cs="Calibri"/>
                <w:b/>
                <w:szCs w:val="22"/>
              </w:rPr>
              <w:t>1</w:t>
            </w:r>
            <w:r w:rsidR="00E97B75">
              <w:rPr>
                <w:rFonts w:ascii="Calibri" w:hAnsi="Calibri" w:cs="Calibri"/>
                <w:b/>
                <w:szCs w:val="22"/>
              </w:rPr>
              <w:t>300</w:t>
            </w:r>
            <w:r w:rsidRPr="003D0C1F">
              <w:rPr>
                <w:rFonts w:ascii="Calibri" w:hAnsi="Calibri" w:cs="Calibri"/>
                <w:b/>
                <w:szCs w:val="22"/>
              </w:rPr>
              <w:t>- 1</w:t>
            </w:r>
            <w:r w:rsidR="00E97B75">
              <w:rPr>
                <w:rFonts w:ascii="Calibri" w:hAnsi="Calibri" w:cs="Calibri"/>
                <w:b/>
                <w:szCs w:val="22"/>
              </w:rPr>
              <w:t>400</w:t>
            </w:r>
          </w:p>
        </w:tc>
        <w:tc>
          <w:tcPr>
            <w:tcW w:w="8606" w:type="dxa"/>
            <w:gridSpan w:val="2"/>
            <w:shd w:val="clear" w:color="auto" w:fill="EAF1DD" w:themeFill="accent3" w:themeFillTint="33"/>
          </w:tcPr>
          <w:p w14:paraId="01C0268D" w14:textId="77777777" w:rsidR="00544038" w:rsidRPr="003D0C1F" w:rsidRDefault="00544038" w:rsidP="00544038">
            <w:pPr>
              <w:rPr>
                <w:rFonts w:ascii="Calibri" w:hAnsi="Calibri" w:cs="Calibri"/>
                <w:b/>
                <w:szCs w:val="22"/>
              </w:rPr>
            </w:pPr>
            <w:r w:rsidRPr="003D0C1F">
              <w:rPr>
                <w:rFonts w:ascii="Calibri" w:hAnsi="Calibri" w:cs="Calibri"/>
                <w:b/>
                <w:szCs w:val="22"/>
              </w:rPr>
              <w:t>Lunch</w:t>
            </w:r>
          </w:p>
        </w:tc>
      </w:tr>
      <w:tr w:rsidR="00544038" w:rsidRPr="003D0C1F" w14:paraId="65A1A097" w14:textId="77777777" w:rsidTr="00BD043A">
        <w:trPr>
          <w:trHeight w:val="246"/>
        </w:trPr>
        <w:tc>
          <w:tcPr>
            <w:tcW w:w="1384" w:type="dxa"/>
          </w:tcPr>
          <w:p w14:paraId="1048D08D" w14:textId="2B6EC3CC" w:rsidR="00544038" w:rsidRPr="003D0C1F" w:rsidRDefault="00544038" w:rsidP="00544038">
            <w:pPr>
              <w:rPr>
                <w:rFonts w:ascii="Calibri" w:hAnsi="Calibri" w:cs="Calibri"/>
                <w:b/>
                <w:szCs w:val="22"/>
              </w:rPr>
            </w:pPr>
            <w:r w:rsidRPr="003D0C1F">
              <w:rPr>
                <w:rFonts w:ascii="Calibri" w:hAnsi="Calibri" w:cs="Calibri"/>
                <w:b/>
                <w:szCs w:val="22"/>
              </w:rPr>
              <w:t>1400 - 1</w:t>
            </w:r>
            <w:r w:rsidR="00F935C4">
              <w:rPr>
                <w:rFonts w:ascii="Calibri" w:hAnsi="Calibri" w:cs="Calibri"/>
                <w:b/>
                <w:szCs w:val="22"/>
              </w:rPr>
              <w:t>500</w:t>
            </w:r>
          </w:p>
        </w:tc>
        <w:tc>
          <w:tcPr>
            <w:tcW w:w="4678" w:type="dxa"/>
          </w:tcPr>
          <w:p w14:paraId="3434AE64" w14:textId="2825E109" w:rsidR="00E803E6" w:rsidRPr="00BD043A" w:rsidRDefault="00F935C4" w:rsidP="00BD043A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>Session 2: Sedation simulation scenarios</w:t>
            </w:r>
          </w:p>
        </w:tc>
        <w:tc>
          <w:tcPr>
            <w:tcW w:w="3928" w:type="dxa"/>
          </w:tcPr>
          <w:p w14:paraId="4AE8F23B" w14:textId="0161D4DD" w:rsidR="00544038" w:rsidRPr="003D0C1F" w:rsidRDefault="00F935C4" w:rsidP="00544038">
            <w:pPr>
              <w:rPr>
                <w:rFonts w:ascii="Calibri" w:hAnsi="Calibri" w:cs="Calibri"/>
                <w:b/>
                <w:szCs w:val="22"/>
              </w:rPr>
            </w:pPr>
            <w:r>
              <w:rPr>
                <w:rFonts w:ascii="Calibri" w:hAnsi="Calibri" w:cs="Calibri"/>
                <w:b/>
                <w:szCs w:val="22"/>
              </w:rPr>
              <w:t>All faculty</w:t>
            </w:r>
          </w:p>
        </w:tc>
      </w:tr>
      <w:tr w:rsidR="00F935C4" w:rsidRPr="003D0C1F" w14:paraId="6ACA372B" w14:textId="77777777" w:rsidTr="00BD043A">
        <w:trPr>
          <w:trHeight w:val="250"/>
        </w:trPr>
        <w:tc>
          <w:tcPr>
            <w:tcW w:w="1384" w:type="dxa"/>
          </w:tcPr>
          <w:p w14:paraId="049AB4EC" w14:textId="4C8F8A1C" w:rsidR="00F935C4" w:rsidRPr="003D0C1F" w:rsidRDefault="00F935C4" w:rsidP="00F935C4">
            <w:pPr>
              <w:rPr>
                <w:rFonts w:ascii="Calibri" w:hAnsi="Calibri" w:cs="Calibri"/>
                <w:b/>
                <w:szCs w:val="22"/>
              </w:rPr>
            </w:pPr>
            <w:r>
              <w:rPr>
                <w:rFonts w:ascii="Calibri" w:hAnsi="Calibri" w:cs="Calibri"/>
                <w:b/>
                <w:szCs w:val="22"/>
              </w:rPr>
              <w:t>1500 - 1530</w:t>
            </w:r>
          </w:p>
        </w:tc>
        <w:tc>
          <w:tcPr>
            <w:tcW w:w="4678" w:type="dxa"/>
          </w:tcPr>
          <w:p w14:paraId="05F0AB2C" w14:textId="5CCD437D" w:rsidR="00F935C4" w:rsidRPr="00F935C4" w:rsidRDefault="00F935C4" w:rsidP="00F935C4">
            <w:pPr>
              <w:rPr>
                <w:rFonts w:ascii="Calibri" w:hAnsi="Calibri" w:cs="Calibri"/>
                <w:szCs w:val="22"/>
              </w:rPr>
            </w:pPr>
            <w:r w:rsidRPr="00544038">
              <w:rPr>
                <w:rFonts w:ascii="Calibri" w:hAnsi="Calibri" w:cs="Calibri"/>
                <w:szCs w:val="22"/>
              </w:rPr>
              <w:t xml:space="preserve">Session </w:t>
            </w:r>
            <w:r>
              <w:rPr>
                <w:rFonts w:ascii="Calibri" w:hAnsi="Calibri" w:cs="Calibri"/>
                <w:szCs w:val="22"/>
              </w:rPr>
              <w:t>2</w:t>
            </w:r>
            <w:r w:rsidRPr="00544038">
              <w:rPr>
                <w:rFonts w:ascii="Calibri" w:hAnsi="Calibri" w:cs="Calibri"/>
                <w:szCs w:val="22"/>
              </w:rPr>
              <w:t>:</w:t>
            </w:r>
            <w:r>
              <w:rPr>
                <w:rFonts w:ascii="Calibri" w:hAnsi="Calibri" w:cs="Calibri"/>
                <w:szCs w:val="22"/>
              </w:rPr>
              <w:t xml:space="preserve"> Debrief and scenario teaching</w:t>
            </w:r>
          </w:p>
        </w:tc>
        <w:tc>
          <w:tcPr>
            <w:tcW w:w="3928" w:type="dxa"/>
          </w:tcPr>
          <w:p w14:paraId="397579B0" w14:textId="0C493456" w:rsidR="00F935C4" w:rsidRPr="003D0C1F" w:rsidRDefault="00F935C4" w:rsidP="00F935C4">
            <w:pPr>
              <w:rPr>
                <w:rFonts w:ascii="Calibri" w:hAnsi="Calibri" w:cs="Calibri"/>
                <w:b/>
                <w:szCs w:val="22"/>
              </w:rPr>
            </w:pPr>
            <w:r>
              <w:rPr>
                <w:rFonts w:ascii="Calibri" w:hAnsi="Calibri" w:cs="Calibri"/>
                <w:b/>
                <w:szCs w:val="22"/>
              </w:rPr>
              <w:t>All faculty</w:t>
            </w:r>
          </w:p>
        </w:tc>
      </w:tr>
      <w:tr w:rsidR="00544038" w:rsidRPr="003D0C1F" w14:paraId="1C7FA8C0" w14:textId="77777777" w:rsidTr="008759B7">
        <w:tc>
          <w:tcPr>
            <w:tcW w:w="1384" w:type="dxa"/>
            <w:shd w:val="clear" w:color="auto" w:fill="EAF1DD" w:themeFill="accent3" w:themeFillTint="33"/>
          </w:tcPr>
          <w:p w14:paraId="31B63A56" w14:textId="2973E627" w:rsidR="00544038" w:rsidRPr="003D0C1F" w:rsidRDefault="00544038" w:rsidP="00544038">
            <w:pPr>
              <w:rPr>
                <w:rFonts w:ascii="Calibri" w:hAnsi="Calibri" w:cs="Calibri"/>
                <w:b/>
                <w:szCs w:val="22"/>
              </w:rPr>
            </w:pPr>
            <w:r w:rsidRPr="003D0C1F">
              <w:rPr>
                <w:rFonts w:ascii="Calibri" w:hAnsi="Calibri" w:cs="Calibri"/>
                <w:b/>
                <w:szCs w:val="22"/>
              </w:rPr>
              <w:t>1</w:t>
            </w:r>
            <w:r w:rsidR="00F935C4">
              <w:rPr>
                <w:rFonts w:ascii="Calibri" w:hAnsi="Calibri" w:cs="Calibri"/>
                <w:b/>
                <w:szCs w:val="22"/>
              </w:rPr>
              <w:t>530</w:t>
            </w:r>
            <w:r w:rsidRPr="003D0C1F">
              <w:rPr>
                <w:rFonts w:ascii="Calibri" w:hAnsi="Calibri" w:cs="Calibri"/>
                <w:b/>
                <w:szCs w:val="22"/>
              </w:rPr>
              <w:t xml:space="preserve"> - 1</w:t>
            </w:r>
            <w:r w:rsidR="00F935C4">
              <w:rPr>
                <w:rFonts w:ascii="Calibri" w:hAnsi="Calibri" w:cs="Calibri"/>
                <w:b/>
                <w:szCs w:val="22"/>
              </w:rPr>
              <w:t>545</w:t>
            </w:r>
          </w:p>
        </w:tc>
        <w:tc>
          <w:tcPr>
            <w:tcW w:w="8606" w:type="dxa"/>
            <w:gridSpan w:val="2"/>
            <w:shd w:val="clear" w:color="auto" w:fill="EAF1DD" w:themeFill="accent3" w:themeFillTint="33"/>
          </w:tcPr>
          <w:p w14:paraId="36E8CFFB" w14:textId="77777777" w:rsidR="00544038" w:rsidRPr="003D0C1F" w:rsidRDefault="00544038" w:rsidP="00544038">
            <w:pPr>
              <w:pStyle w:val="IndentNormal"/>
              <w:tabs>
                <w:tab w:val="left" w:pos="3402"/>
              </w:tabs>
              <w:spacing w:before="0" w:after="0"/>
              <w:ind w:left="0" w:firstLine="0"/>
              <w:rPr>
                <w:rFonts w:ascii="Calibri" w:hAnsi="Calibri" w:cs="Calibri"/>
                <w:b/>
                <w:szCs w:val="22"/>
              </w:rPr>
            </w:pPr>
            <w:r w:rsidRPr="003D0C1F">
              <w:rPr>
                <w:rFonts w:ascii="Calibri" w:hAnsi="Calibri" w:cs="Calibri"/>
                <w:b/>
                <w:szCs w:val="22"/>
              </w:rPr>
              <w:t>Break</w:t>
            </w:r>
          </w:p>
        </w:tc>
      </w:tr>
      <w:tr w:rsidR="00F935C4" w:rsidRPr="003D0C1F" w14:paraId="25083A53" w14:textId="77777777" w:rsidTr="00BD043A">
        <w:trPr>
          <w:trHeight w:val="258"/>
        </w:trPr>
        <w:tc>
          <w:tcPr>
            <w:tcW w:w="1384" w:type="dxa"/>
          </w:tcPr>
          <w:p w14:paraId="68799C0C" w14:textId="263D86D1" w:rsidR="00F935C4" w:rsidRPr="003D0C1F" w:rsidRDefault="00F935C4" w:rsidP="00F935C4">
            <w:pPr>
              <w:rPr>
                <w:rFonts w:ascii="Calibri" w:hAnsi="Calibri" w:cs="Calibri"/>
                <w:b/>
                <w:szCs w:val="22"/>
              </w:rPr>
            </w:pPr>
            <w:r w:rsidRPr="003D0C1F">
              <w:rPr>
                <w:rFonts w:ascii="Calibri" w:hAnsi="Calibri" w:cs="Calibri"/>
                <w:b/>
                <w:szCs w:val="22"/>
              </w:rPr>
              <w:t>1</w:t>
            </w:r>
            <w:r>
              <w:rPr>
                <w:rFonts w:ascii="Calibri" w:hAnsi="Calibri" w:cs="Calibri"/>
                <w:b/>
                <w:szCs w:val="22"/>
              </w:rPr>
              <w:t>545</w:t>
            </w:r>
            <w:r w:rsidRPr="003D0C1F">
              <w:rPr>
                <w:rFonts w:ascii="Calibri" w:hAnsi="Calibri" w:cs="Calibri"/>
                <w:b/>
                <w:szCs w:val="22"/>
              </w:rPr>
              <w:t xml:space="preserve"> - 1</w:t>
            </w:r>
            <w:r>
              <w:rPr>
                <w:rFonts w:ascii="Calibri" w:hAnsi="Calibri" w:cs="Calibri"/>
                <w:b/>
                <w:szCs w:val="22"/>
              </w:rPr>
              <w:t>645</w:t>
            </w:r>
          </w:p>
        </w:tc>
        <w:tc>
          <w:tcPr>
            <w:tcW w:w="4678" w:type="dxa"/>
          </w:tcPr>
          <w:p w14:paraId="1C647172" w14:textId="4A51170F" w:rsidR="00E803E6" w:rsidRPr="00BD043A" w:rsidRDefault="00F935C4" w:rsidP="00BD043A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>Session 3: Sedation simulation scenarios</w:t>
            </w:r>
          </w:p>
        </w:tc>
        <w:tc>
          <w:tcPr>
            <w:tcW w:w="3928" w:type="dxa"/>
          </w:tcPr>
          <w:p w14:paraId="5460EA45" w14:textId="25036E89" w:rsidR="00F935C4" w:rsidRPr="003D0C1F" w:rsidRDefault="00F935C4" w:rsidP="00F935C4">
            <w:pPr>
              <w:rPr>
                <w:rFonts w:ascii="Calibri" w:hAnsi="Calibri" w:cs="Calibri"/>
                <w:b/>
                <w:szCs w:val="22"/>
              </w:rPr>
            </w:pPr>
            <w:r>
              <w:rPr>
                <w:rFonts w:ascii="Calibri" w:hAnsi="Calibri" w:cs="Calibri"/>
                <w:b/>
                <w:szCs w:val="22"/>
              </w:rPr>
              <w:t>All faculty</w:t>
            </w:r>
          </w:p>
        </w:tc>
      </w:tr>
      <w:tr w:rsidR="00F935C4" w:rsidRPr="003D0C1F" w14:paraId="559FB7FF" w14:textId="77777777" w:rsidTr="008759B7">
        <w:tc>
          <w:tcPr>
            <w:tcW w:w="1384" w:type="dxa"/>
          </w:tcPr>
          <w:p w14:paraId="06C696E4" w14:textId="11739705" w:rsidR="00F935C4" w:rsidRPr="003D0C1F" w:rsidRDefault="00F935C4" w:rsidP="00F935C4">
            <w:pPr>
              <w:rPr>
                <w:rFonts w:ascii="Calibri" w:hAnsi="Calibri" w:cs="Calibri"/>
                <w:b/>
                <w:szCs w:val="22"/>
              </w:rPr>
            </w:pPr>
            <w:r>
              <w:rPr>
                <w:rFonts w:ascii="Calibri" w:hAnsi="Calibri" w:cs="Calibri"/>
                <w:b/>
                <w:szCs w:val="22"/>
              </w:rPr>
              <w:t>1645 - 1715</w:t>
            </w:r>
          </w:p>
        </w:tc>
        <w:tc>
          <w:tcPr>
            <w:tcW w:w="4678" w:type="dxa"/>
          </w:tcPr>
          <w:p w14:paraId="0B976A18" w14:textId="0FB4501E" w:rsidR="00F935C4" w:rsidRDefault="00F935C4" w:rsidP="00F935C4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>Session 3: Debrief and scenario teaching</w:t>
            </w:r>
          </w:p>
        </w:tc>
        <w:tc>
          <w:tcPr>
            <w:tcW w:w="3928" w:type="dxa"/>
          </w:tcPr>
          <w:p w14:paraId="4ACDD636" w14:textId="1C0C5C85" w:rsidR="00F935C4" w:rsidRPr="00F935C4" w:rsidRDefault="00F935C4" w:rsidP="00F935C4">
            <w:pPr>
              <w:rPr>
                <w:rFonts w:ascii="Calibri" w:hAnsi="Calibri" w:cs="Calibri"/>
                <w:b/>
                <w:szCs w:val="22"/>
              </w:rPr>
            </w:pPr>
            <w:r>
              <w:rPr>
                <w:rFonts w:ascii="Calibri" w:hAnsi="Calibri" w:cs="Calibri"/>
                <w:b/>
                <w:szCs w:val="22"/>
              </w:rPr>
              <w:t>All faculty</w:t>
            </w:r>
          </w:p>
        </w:tc>
      </w:tr>
      <w:tr w:rsidR="00F935C4" w:rsidRPr="003D0C1F" w14:paraId="78C5B9FD" w14:textId="77777777" w:rsidTr="008759B7">
        <w:tc>
          <w:tcPr>
            <w:tcW w:w="1384" w:type="dxa"/>
          </w:tcPr>
          <w:p w14:paraId="6A4D005F" w14:textId="16EF3BDF" w:rsidR="00F935C4" w:rsidRDefault="00F935C4" w:rsidP="00F935C4">
            <w:pPr>
              <w:rPr>
                <w:rFonts w:ascii="Calibri" w:hAnsi="Calibri" w:cs="Calibri"/>
                <w:b/>
                <w:szCs w:val="22"/>
              </w:rPr>
            </w:pPr>
            <w:r>
              <w:rPr>
                <w:rFonts w:ascii="Calibri" w:hAnsi="Calibri" w:cs="Calibri"/>
                <w:b/>
                <w:szCs w:val="22"/>
              </w:rPr>
              <w:t>1715 - 1730</w:t>
            </w:r>
          </w:p>
        </w:tc>
        <w:tc>
          <w:tcPr>
            <w:tcW w:w="4678" w:type="dxa"/>
          </w:tcPr>
          <w:p w14:paraId="271432D3" w14:textId="798658A6" w:rsidR="00F935C4" w:rsidRDefault="00F935C4" w:rsidP="00F935C4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>Close</w:t>
            </w:r>
          </w:p>
        </w:tc>
        <w:tc>
          <w:tcPr>
            <w:tcW w:w="3928" w:type="dxa"/>
          </w:tcPr>
          <w:p w14:paraId="4CEE9B39" w14:textId="323067C0" w:rsidR="00F935C4" w:rsidRDefault="00F935C4" w:rsidP="00F935C4">
            <w:pPr>
              <w:rPr>
                <w:rFonts w:ascii="Calibri" w:hAnsi="Calibri" w:cs="Calibri"/>
                <w:b/>
                <w:szCs w:val="22"/>
              </w:rPr>
            </w:pPr>
            <w:r>
              <w:rPr>
                <w:rFonts w:ascii="Calibri" w:hAnsi="Calibri" w:cs="Calibri"/>
                <w:b/>
                <w:szCs w:val="22"/>
              </w:rPr>
              <w:t>Gavin Wilson</w:t>
            </w:r>
          </w:p>
        </w:tc>
      </w:tr>
      <w:tr w:rsidR="00544038" w:rsidRPr="003D0C1F" w14:paraId="1F2CC035" w14:textId="77777777" w:rsidTr="008759B7">
        <w:tc>
          <w:tcPr>
            <w:tcW w:w="9990" w:type="dxa"/>
            <w:gridSpan w:val="3"/>
            <w:shd w:val="clear" w:color="auto" w:fill="C2D69B" w:themeFill="accent3" w:themeFillTint="99"/>
          </w:tcPr>
          <w:p w14:paraId="47B25326" w14:textId="77777777" w:rsidR="00544038" w:rsidRPr="003D0C1F" w:rsidRDefault="00544038" w:rsidP="00544038">
            <w:pPr>
              <w:rPr>
                <w:rFonts w:ascii="Calibri" w:hAnsi="Calibri" w:cs="Calibri"/>
                <w:szCs w:val="22"/>
              </w:rPr>
            </w:pPr>
          </w:p>
        </w:tc>
      </w:tr>
    </w:tbl>
    <w:p w14:paraId="7CB71E29" w14:textId="180CF4EC" w:rsidR="00065AC7" w:rsidRDefault="00065AC7" w:rsidP="00D92A59">
      <w:pPr>
        <w:rPr>
          <w:rFonts w:ascii="Calibri" w:hAnsi="Calibri" w:cs="Calibri"/>
          <w:b/>
          <w:sz w:val="32"/>
          <w:szCs w:val="32"/>
        </w:rPr>
      </w:pPr>
    </w:p>
    <w:p w14:paraId="441CB61C" w14:textId="555738C3" w:rsidR="00065AC7" w:rsidRDefault="00065AC7" w:rsidP="00D92A59">
      <w:pPr>
        <w:rPr>
          <w:rFonts w:ascii="Calibri" w:hAnsi="Calibri" w:cs="Calibri"/>
          <w:b/>
          <w:szCs w:val="22"/>
        </w:rPr>
      </w:pPr>
    </w:p>
    <w:p w14:paraId="0E298402" w14:textId="69B9FB2B" w:rsidR="002E04A8" w:rsidRDefault="002E04A8" w:rsidP="00D92A59">
      <w:pPr>
        <w:rPr>
          <w:rFonts w:ascii="Calibri" w:hAnsi="Calibri" w:cs="Calibri"/>
          <w:b/>
          <w:szCs w:val="22"/>
        </w:rPr>
      </w:pPr>
    </w:p>
    <w:p w14:paraId="1EE5948A" w14:textId="68802588" w:rsidR="002E04A8" w:rsidRDefault="002E04A8" w:rsidP="00D92A59">
      <w:pPr>
        <w:rPr>
          <w:rFonts w:ascii="Calibri" w:hAnsi="Calibri" w:cs="Calibri"/>
          <w:b/>
          <w:szCs w:val="22"/>
        </w:rPr>
      </w:pPr>
    </w:p>
    <w:p w14:paraId="172CC37A" w14:textId="2B53D678" w:rsidR="002E04A8" w:rsidRDefault="002E04A8" w:rsidP="00D92A59">
      <w:pPr>
        <w:rPr>
          <w:rFonts w:ascii="Calibri" w:hAnsi="Calibri" w:cs="Calibri"/>
          <w:b/>
          <w:szCs w:val="22"/>
        </w:rPr>
      </w:pPr>
    </w:p>
    <w:p w14:paraId="598954DA" w14:textId="77777777" w:rsidR="00850E7C" w:rsidRPr="003D0C1F" w:rsidRDefault="00850E7C" w:rsidP="00D92A59">
      <w:pPr>
        <w:rPr>
          <w:rFonts w:ascii="Calibri" w:hAnsi="Calibri" w:cs="Calibri"/>
          <w:b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4678"/>
        <w:gridCol w:w="3928"/>
      </w:tblGrid>
      <w:tr w:rsidR="00883D1A" w:rsidRPr="003D0C1F" w14:paraId="1AF82FBE" w14:textId="77777777" w:rsidTr="0020174B">
        <w:tc>
          <w:tcPr>
            <w:tcW w:w="9990" w:type="dxa"/>
            <w:gridSpan w:val="3"/>
            <w:shd w:val="clear" w:color="auto" w:fill="C2D69B" w:themeFill="accent3" w:themeFillTint="99"/>
          </w:tcPr>
          <w:p w14:paraId="04891BB2" w14:textId="3C196B3A" w:rsidR="00883D1A" w:rsidRPr="003D0C1F" w:rsidRDefault="00850E7C" w:rsidP="00D92A59">
            <w:pPr>
              <w:rPr>
                <w:rFonts w:ascii="Calibri" w:hAnsi="Calibri" w:cs="Calibri"/>
                <w:b/>
                <w:szCs w:val="22"/>
              </w:rPr>
            </w:pPr>
            <w:r w:rsidRPr="003D0C1F">
              <w:rPr>
                <w:rFonts w:ascii="Calibri" w:hAnsi="Calibri" w:cs="Calibri"/>
                <w:b/>
                <w:szCs w:val="22"/>
              </w:rPr>
              <w:lastRenderedPageBreak/>
              <w:t xml:space="preserve">DAY </w:t>
            </w:r>
            <w:r w:rsidR="00770CB2">
              <w:rPr>
                <w:rFonts w:ascii="Calibri" w:hAnsi="Calibri" w:cs="Calibri"/>
                <w:b/>
                <w:szCs w:val="22"/>
              </w:rPr>
              <w:t>2</w:t>
            </w:r>
            <w:r w:rsidRPr="003D0C1F">
              <w:rPr>
                <w:rFonts w:ascii="Calibri" w:hAnsi="Calibri" w:cs="Calibri"/>
                <w:b/>
                <w:szCs w:val="22"/>
              </w:rPr>
              <w:t xml:space="preserve"> – 1</w:t>
            </w:r>
            <w:r w:rsidR="00770CB2">
              <w:rPr>
                <w:rFonts w:ascii="Calibri" w:hAnsi="Calibri" w:cs="Calibri"/>
                <w:b/>
                <w:szCs w:val="22"/>
              </w:rPr>
              <w:t>4</w:t>
            </w:r>
            <w:r w:rsidRPr="003D0C1F">
              <w:rPr>
                <w:rFonts w:ascii="Calibri" w:hAnsi="Calibri" w:cs="Calibri"/>
                <w:b/>
                <w:szCs w:val="22"/>
                <w:vertAlign w:val="superscript"/>
              </w:rPr>
              <w:t>th</w:t>
            </w:r>
            <w:r w:rsidRPr="003D0C1F">
              <w:rPr>
                <w:rFonts w:ascii="Calibri" w:hAnsi="Calibri" w:cs="Calibri"/>
                <w:b/>
                <w:szCs w:val="22"/>
              </w:rPr>
              <w:t xml:space="preserve"> December</w:t>
            </w:r>
            <w:r w:rsidR="00DA2566" w:rsidRPr="003D0C1F">
              <w:rPr>
                <w:rFonts w:ascii="Calibri" w:hAnsi="Calibri" w:cs="Calibri"/>
                <w:b/>
                <w:szCs w:val="22"/>
              </w:rPr>
              <w:t xml:space="preserve"> </w:t>
            </w:r>
            <w:r w:rsidR="00065AC7">
              <w:rPr>
                <w:rFonts w:ascii="Calibri" w:hAnsi="Calibri" w:cs="Calibri"/>
                <w:b/>
                <w:szCs w:val="22"/>
              </w:rPr>
              <w:t>2022</w:t>
            </w:r>
            <w:r w:rsidR="00770CB2">
              <w:rPr>
                <w:rFonts w:ascii="Calibri" w:hAnsi="Calibri" w:cs="Calibri"/>
                <w:b/>
                <w:szCs w:val="22"/>
              </w:rPr>
              <w:t xml:space="preserve"> RCPSG</w:t>
            </w:r>
          </w:p>
        </w:tc>
      </w:tr>
      <w:tr w:rsidR="00A212DC" w:rsidRPr="003D0C1F" w14:paraId="66E8C8EC" w14:textId="77777777" w:rsidTr="00BE76FA">
        <w:tc>
          <w:tcPr>
            <w:tcW w:w="1384" w:type="dxa"/>
          </w:tcPr>
          <w:p w14:paraId="3E4C48B7" w14:textId="77777777" w:rsidR="00A212DC" w:rsidRPr="003D0C1F" w:rsidRDefault="00A212DC" w:rsidP="00D92A59">
            <w:pPr>
              <w:rPr>
                <w:rFonts w:ascii="Calibri" w:hAnsi="Calibri" w:cs="Calibri"/>
                <w:b/>
                <w:szCs w:val="22"/>
              </w:rPr>
            </w:pPr>
            <w:r w:rsidRPr="003D0C1F">
              <w:rPr>
                <w:rFonts w:ascii="Calibri" w:hAnsi="Calibri" w:cs="Calibri"/>
                <w:b/>
                <w:szCs w:val="22"/>
              </w:rPr>
              <w:t>0845 - 0900</w:t>
            </w:r>
          </w:p>
        </w:tc>
        <w:tc>
          <w:tcPr>
            <w:tcW w:w="8606" w:type="dxa"/>
            <w:gridSpan w:val="2"/>
          </w:tcPr>
          <w:p w14:paraId="0F8E7345" w14:textId="77777777" w:rsidR="00A212DC" w:rsidRPr="003D0C1F" w:rsidRDefault="00A212DC" w:rsidP="00D92A59">
            <w:pPr>
              <w:rPr>
                <w:rFonts w:ascii="Calibri" w:hAnsi="Calibri" w:cs="Calibri"/>
                <w:szCs w:val="22"/>
              </w:rPr>
            </w:pPr>
            <w:r w:rsidRPr="003D0C1F">
              <w:rPr>
                <w:rFonts w:ascii="Calibri" w:hAnsi="Calibri" w:cs="Calibri"/>
                <w:szCs w:val="22"/>
              </w:rPr>
              <w:t>Registration and refreshments</w:t>
            </w:r>
          </w:p>
        </w:tc>
      </w:tr>
      <w:tr w:rsidR="00A360B4" w:rsidRPr="003D0C1F" w14:paraId="55558EBE" w14:textId="77777777" w:rsidTr="00DA2566">
        <w:tc>
          <w:tcPr>
            <w:tcW w:w="1384" w:type="dxa"/>
          </w:tcPr>
          <w:p w14:paraId="0B71020B" w14:textId="77777777" w:rsidR="00A360B4" w:rsidRPr="003D0C1F" w:rsidRDefault="00A360B4" w:rsidP="00D92A59">
            <w:pPr>
              <w:rPr>
                <w:rFonts w:ascii="Calibri" w:hAnsi="Calibri" w:cs="Calibri"/>
                <w:b/>
                <w:szCs w:val="22"/>
              </w:rPr>
            </w:pPr>
            <w:r w:rsidRPr="003D0C1F">
              <w:rPr>
                <w:rFonts w:ascii="Calibri" w:hAnsi="Calibri" w:cs="Calibri"/>
                <w:b/>
                <w:szCs w:val="22"/>
              </w:rPr>
              <w:t>0900 - 0915</w:t>
            </w:r>
          </w:p>
        </w:tc>
        <w:tc>
          <w:tcPr>
            <w:tcW w:w="4678" w:type="dxa"/>
          </w:tcPr>
          <w:p w14:paraId="09682097" w14:textId="77777777" w:rsidR="00A360B4" w:rsidRPr="003D0C1F" w:rsidRDefault="00A360B4" w:rsidP="00D92A59">
            <w:pPr>
              <w:rPr>
                <w:rFonts w:ascii="Calibri" w:hAnsi="Calibri" w:cs="Calibri"/>
                <w:szCs w:val="22"/>
              </w:rPr>
            </w:pPr>
            <w:r w:rsidRPr="003D0C1F">
              <w:rPr>
                <w:rFonts w:ascii="Calibri" w:hAnsi="Calibri" w:cs="Calibri"/>
                <w:szCs w:val="22"/>
              </w:rPr>
              <w:t>Welcome</w:t>
            </w:r>
          </w:p>
        </w:tc>
        <w:tc>
          <w:tcPr>
            <w:tcW w:w="3928" w:type="dxa"/>
          </w:tcPr>
          <w:p w14:paraId="7AB6E3FE" w14:textId="77777777" w:rsidR="00A360B4" w:rsidRPr="003D0C1F" w:rsidRDefault="00752729" w:rsidP="00D92A59">
            <w:pPr>
              <w:rPr>
                <w:rFonts w:ascii="Calibri" w:hAnsi="Calibri" w:cs="Calibri"/>
                <w:b/>
                <w:szCs w:val="22"/>
              </w:rPr>
            </w:pPr>
            <w:r w:rsidRPr="003D0C1F">
              <w:rPr>
                <w:rFonts w:ascii="Calibri" w:hAnsi="Calibri" w:cs="Calibri"/>
                <w:b/>
                <w:szCs w:val="22"/>
              </w:rPr>
              <w:t>Gavin Wilson</w:t>
            </w:r>
          </w:p>
        </w:tc>
      </w:tr>
      <w:tr w:rsidR="00A360B4" w:rsidRPr="003D0C1F" w14:paraId="53DB9A17" w14:textId="77777777" w:rsidTr="00DA2566">
        <w:tc>
          <w:tcPr>
            <w:tcW w:w="1384" w:type="dxa"/>
          </w:tcPr>
          <w:p w14:paraId="4E51F872" w14:textId="77777777" w:rsidR="00A360B4" w:rsidRPr="003D0C1F" w:rsidRDefault="00A360B4" w:rsidP="00D92A59">
            <w:pPr>
              <w:rPr>
                <w:rFonts w:ascii="Calibri" w:hAnsi="Calibri" w:cs="Calibri"/>
                <w:b/>
                <w:szCs w:val="22"/>
              </w:rPr>
            </w:pPr>
            <w:r w:rsidRPr="003D0C1F">
              <w:rPr>
                <w:rFonts w:ascii="Calibri" w:hAnsi="Calibri" w:cs="Calibri"/>
                <w:b/>
                <w:szCs w:val="22"/>
              </w:rPr>
              <w:t>0915 - 0945</w:t>
            </w:r>
          </w:p>
        </w:tc>
        <w:tc>
          <w:tcPr>
            <w:tcW w:w="4678" w:type="dxa"/>
          </w:tcPr>
          <w:p w14:paraId="39B51D0F" w14:textId="42A4F4E4" w:rsidR="003D0C1F" w:rsidRPr="00BD043A" w:rsidRDefault="00A360B4" w:rsidP="00BD043A">
            <w:pPr>
              <w:pStyle w:val="Heading6"/>
              <w:spacing w:before="0"/>
              <w:rPr>
                <w:rFonts w:ascii="Calibri" w:hAnsi="Calibri" w:cs="Calibri"/>
                <w:i w:val="0"/>
                <w:szCs w:val="22"/>
              </w:rPr>
            </w:pPr>
            <w:r w:rsidRPr="003D0C1F">
              <w:rPr>
                <w:rFonts w:ascii="Calibri" w:hAnsi="Calibri" w:cs="Calibri"/>
                <w:i w:val="0"/>
                <w:szCs w:val="22"/>
              </w:rPr>
              <w:t>An update on sedation guidance</w:t>
            </w:r>
          </w:p>
        </w:tc>
        <w:tc>
          <w:tcPr>
            <w:tcW w:w="3928" w:type="dxa"/>
          </w:tcPr>
          <w:p w14:paraId="742894A6" w14:textId="77777777" w:rsidR="00A360B4" w:rsidRPr="003D0C1F" w:rsidRDefault="00752729" w:rsidP="00D92A59">
            <w:pPr>
              <w:rPr>
                <w:rFonts w:ascii="Calibri" w:hAnsi="Calibri" w:cs="Calibri"/>
                <w:b/>
                <w:szCs w:val="22"/>
              </w:rPr>
            </w:pPr>
            <w:r w:rsidRPr="003D0C1F">
              <w:rPr>
                <w:rFonts w:ascii="Calibri" w:hAnsi="Calibri" w:cs="Calibri"/>
                <w:b/>
                <w:szCs w:val="22"/>
              </w:rPr>
              <w:t>Gavin Wilson</w:t>
            </w:r>
          </w:p>
        </w:tc>
      </w:tr>
      <w:tr w:rsidR="00A360B4" w:rsidRPr="003D0C1F" w14:paraId="5DC0FA8A" w14:textId="77777777" w:rsidTr="00DA2566">
        <w:tc>
          <w:tcPr>
            <w:tcW w:w="1384" w:type="dxa"/>
          </w:tcPr>
          <w:p w14:paraId="2AB352E0" w14:textId="77777777" w:rsidR="00A360B4" w:rsidRPr="003D0C1F" w:rsidRDefault="00A360B4" w:rsidP="00D92A59">
            <w:pPr>
              <w:rPr>
                <w:rFonts w:ascii="Calibri" w:hAnsi="Calibri" w:cs="Calibri"/>
                <w:b/>
                <w:szCs w:val="22"/>
              </w:rPr>
            </w:pPr>
            <w:r w:rsidRPr="003D0C1F">
              <w:rPr>
                <w:rFonts w:ascii="Calibri" w:hAnsi="Calibri" w:cs="Calibri"/>
                <w:b/>
                <w:szCs w:val="22"/>
              </w:rPr>
              <w:t>0945 - 1045</w:t>
            </w:r>
          </w:p>
        </w:tc>
        <w:tc>
          <w:tcPr>
            <w:tcW w:w="4678" w:type="dxa"/>
          </w:tcPr>
          <w:p w14:paraId="3C7F3224" w14:textId="355B9429" w:rsidR="003D0C1F" w:rsidRPr="00BD043A" w:rsidRDefault="0081219F" w:rsidP="00BD043A">
            <w:pPr>
              <w:rPr>
                <w:rFonts w:ascii="Calibri" w:hAnsi="Calibri" w:cs="Calibri"/>
                <w:szCs w:val="22"/>
              </w:rPr>
            </w:pPr>
            <w:r w:rsidRPr="003D0C1F">
              <w:rPr>
                <w:rFonts w:ascii="Calibri" w:hAnsi="Calibri" w:cs="Calibri"/>
                <w:szCs w:val="22"/>
              </w:rPr>
              <w:t>The human body and sedation</w:t>
            </w:r>
          </w:p>
        </w:tc>
        <w:tc>
          <w:tcPr>
            <w:tcW w:w="3928" w:type="dxa"/>
          </w:tcPr>
          <w:p w14:paraId="76B375F4" w14:textId="47C600B7" w:rsidR="00A360B4" w:rsidRPr="003D0C1F" w:rsidRDefault="0081219F" w:rsidP="00A360B4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Vicki Greig</w:t>
            </w:r>
          </w:p>
        </w:tc>
      </w:tr>
      <w:tr w:rsidR="00D92A59" w:rsidRPr="003D0C1F" w14:paraId="5435E5C2" w14:textId="77777777" w:rsidTr="00883D1A">
        <w:tc>
          <w:tcPr>
            <w:tcW w:w="1384" w:type="dxa"/>
            <w:shd w:val="clear" w:color="auto" w:fill="EAF1DD" w:themeFill="accent3" w:themeFillTint="33"/>
          </w:tcPr>
          <w:p w14:paraId="4F58655C" w14:textId="77777777" w:rsidR="00D92A59" w:rsidRPr="003D0C1F" w:rsidRDefault="00A360B4" w:rsidP="00D92A59">
            <w:pPr>
              <w:rPr>
                <w:rFonts w:ascii="Calibri" w:hAnsi="Calibri" w:cs="Calibri"/>
                <w:b/>
                <w:szCs w:val="22"/>
              </w:rPr>
            </w:pPr>
            <w:r w:rsidRPr="003D0C1F">
              <w:rPr>
                <w:rFonts w:ascii="Calibri" w:hAnsi="Calibri" w:cs="Calibri"/>
                <w:b/>
                <w:szCs w:val="22"/>
              </w:rPr>
              <w:t>1045 - 1100</w:t>
            </w:r>
          </w:p>
        </w:tc>
        <w:tc>
          <w:tcPr>
            <w:tcW w:w="8606" w:type="dxa"/>
            <w:gridSpan w:val="2"/>
            <w:shd w:val="clear" w:color="auto" w:fill="EAF1DD" w:themeFill="accent3" w:themeFillTint="33"/>
          </w:tcPr>
          <w:p w14:paraId="0D35637A" w14:textId="77777777" w:rsidR="00D92A59" w:rsidRPr="003D0C1F" w:rsidRDefault="00D92A59" w:rsidP="00D92A59">
            <w:pPr>
              <w:rPr>
                <w:rFonts w:ascii="Calibri" w:hAnsi="Calibri" w:cs="Calibri"/>
                <w:b/>
                <w:szCs w:val="22"/>
              </w:rPr>
            </w:pPr>
            <w:r w:rsidRPr="003D0C1F">
              <w:rPr>
                <w:rFonts w:ascii="Calibri" w:hAnsi="Calibri" w:cs="Calibri"/>
                <w:b/>
                <w:szCs w:val="22"/>
              </w:rPr>
              <w:t>Break</w:t>
            </w:r>
          </w:p>
        </w:tc>
      </w:tr>
      <w:tr w:rsidR="003D0C1F" w:rsidRPr="003D0C1F" w14:paraId="7C40E3AA" w14:textId="77777777" w:rsidTr="00BD043A">
        <w:trPr>
          <w:trHeight w:val="297"/>
        </w:trPr>
        <w:tc>
          <w:tcPr>
            <w:tcW w:w="1384" w:type="dxa"/>
          </w:tcPr>
          <w:p w14:paraId="32BC2449" w14:textId="62D24BCA" w:rsidR="003D0C1F" w:rsidRPr="003D0C1F" w:rsidRDefault="003D0C1F" w:rsidP="00D92A59">
            <w:pPr>
              <w:rPr>
                <w:rFonts w:ascii="Calibri" w:hAnsi="Calibri" w:cs="Calibri"/>
                <w:b/>
                <w:szCs w:val="22"/>
              </w:rPr>
            </w:pPr>
            <w:r w:rsidRPr="003D0C1F">
              <w:rPr>
                <w:rFonts w:ascii="Calibri" w:hAnsi="Calibri" w:cs="Calibri"/>
                <w:b/>
                <w:szCs w:val="22"/>
              </w:rPr>
              <w:t xml:space="preserve">1100 - </w:t>
            </w:r>
            <w:r w:rsidR="00676213">
              <w:rPr>
                <w:rFonts w:ascii="Calibri" w:hAnsi="Calibri" w:cs="Calibri"/>
                <w:b/>
                <w:szCs w:val="22"/>
              </w:rPr>
              <w:t>1200</w:t>
            </w:r>
          </w:p>
        </w:tc>
        <w:tc>
          <w:tcPr>
            <w:tcW w:w="4678" w:type="dxa"/>
          </w:tcPr>
          <w:p w14:paraId="733D3930" w14:textId="714F785E" w:rsidR="003D0C1F" w:rsidRPr="00BD043A" w:rsidRDefault="002E04A8" w:rsidP="00BD043A">
            <w:pPr>
              <w:pStyle w:val="Heading6"/>
              <w:spacing w:before="0"/>
              <w:rPr>
                <w:rFonts w:ascii="Calibri" w:hAnsi="Calibri" w:cs="Calibri"/>
                <w:i w:val="0"/>
                <w:szCs w:val="22"/>
              </w:rPr>
            </w:pPr>
            <w:r>
              <w:rPr>
                <w:rFonts w:ascii="Calibri" w:hAnsi="Calibri" w:cs="Calibri"/>
                <w:i w:val="0"/>
                <w:szCs w:val="22"/>
              </w:rPr>
              <w:t>Assessment of the anxious dental patient</w:t>
            </w:r>
          </w:p>
        </w:tc>
        <w:tc>
          <w:tcPr>
            <w:tcW w:w="3928" w:type="dxa"/>
          </w:tcPr>
          <w:p w14:paraId="22CBB73A" w14:textId="4A0435CC" w:rsidR="003D0C1F" w:rsidRPr="003D0C1F" w:rsidRDefault="002A0CEA" w:rsidP="00A360B4">
            <w:pPr>
              <w:rPr>
                <w:rFonts w:ascii="Calibri" w:hAnsi="Calibri" w:cs="Calibri"/>
                <w:b/>
                <w:szCs w:val="22"/>
              </w:rPr>
            </w:pPr>
            <w:r>
              <w:rPr>
                <w:rFonts w:ascii="Calibri" w:hAnsi="Calibri" w:cs="Calibri"/>
                <w:b/>
                <w:szCs w:val="22"/>
              </w:rPr>
              <w:t>Gavin Wilson</w:t>
            </w:r>
          </w:p>
        </w:tc>
      </w:tr>
      <w:tr w:rsidR="003D0C1F" w:rsidRPr="003D0C1F" w14:paraId="2EB411A4" w14:textId="77777777" w:rsidTr="00BD043A">
        <w:trPr>
          <w:trHeight w:val="272"/>
        </w:trPr>
        <w:tc>
          <w:tcPr>
            <w:tcW w:w="1384" w:type="dxa"/>
          </w:tcPr>
          <w:p w14:paraId="606AE86B" w14:textId="1771E40D" w:rsidR="003D0C1F" w:rsidRPr="003D0C1F" w:rsidRDefault="00676213" w:rsidP="00D92A59">
            <w:pPr>
              <w:rPr>
                <w:rFonts w:ascii="Calibri" w:hAnsi="Calibri" w:cs="Calibri"/>
                <w:b/>
                <w:szCs w:val="22"/>
              </w:rPr>
            </w:pPr>
            <w:r>
              <w:rPr>
                <w:rFonts w:ascii="Calibri" w:hAnsi="Calibri" w:cs="Calibri"/>
                <w:b/>
                <w:szCs w:val="22"/>
              </w:rPr>
              <w:t>1200 - 1300</w:t>
            </w:r>
          </w:p>
        </w:tc>
        <w:tc>
          <w:tcPr>
            <w:tcW w:w="4678" w:type="dxa"/>
          </w:tcPr>
          <w:p w14:paraId="5D90D32E" w14:textId="3DEAF2CC" w:rsidR="00957E14" w:rsidRPr="00BD043A" w:rsidRDefault="00676213" w:rsidP="00BD043A">
            <w:pPr>
              <w:rPr>
                <w:rFonts w:ascii="Calibri" w:hAnsi="Calibri" w:cs="Calibri"/>
                <w:szCs w:val="22"/>
              </w:rPr>
            </w:pPr>
            <w:r w:rsidRPr="003D0C1F">
              <w:rPr>
                <w:rFonts w:ascii="Calibri" w:hAnsi="Calibri" w:cs="Calibri"/>
                <w:szCs w:val="22"/>
              </w:rPr>
              <w:t>The power is in your hands</w:t>
            </w:r>
            <w:r w:rsidR="00BD043A">
              <w:rPr>
                <w:rFonts w:ascii="Calibri" w:hAnsi="Calibri" w:cs="Calibri"/>
                <w:szCs w:val="22"/>
              </w:rPr>
              <w:t xml:space="preserve"> (Local analgesia)</w:t>
            </w:r>
          </w:p>
        </w:tc>
        <w:tc>
          <w:tcPr>
            <w:tcW w:w="3928" w:type="dxa"/>
          </w:tcPr>
          <w:p w14:paraId="4E18F677" w14:textId="4276F4A1" w:rsidR="003D0C1F" w:rsidRPr="003D0C1F" w:rsidRDefault="00957E14" w:rsidP="00D92A59">
            <w:pPr>
              <w:rPr>
                <w:rFonts w:ascii="Calibri" w:hAnsi="Calibri" w:cs="Calibri"/>
                <w:b/>
                <w:szCs w:val="22"/>
              </w:rPr>
            </w:pPr>
            <w:r>
              <w:rPr>
                <w:rFonts w:ascii="Calibri" w:hAnsi="Calibri" w:cs="Calibri"/>
                <w:b/>
                <w:szCs w:val="22"/>
              </w:rPr>
              <w:t>Richard Moore</w:t>
            </w:r>
          </w:p>
        </w:tc>
      </w:tr>
      <w:tr w:rsidR="00D92A59" w:rsidRPr="003D0C1F" w14:paraId="50ECA952" w14:textId="77777777" w:rsidTr="00883D1A">
        <w:tc>
          <w:tcPr>
            <w:tcW w:w="1384" w:type="dxa"/>
            <w:shd w:val="clear" w:color="auto" w:fill="EAF1DD" w:themeFill="accent3" w:themeFillTint="33"/>
          </w:tcPr>
          <w:p w14:paraId="4D159552" w14:textId="77777777" w:rsidR="00D92A59" w:rsidRPr="003D0C1F" w:rsidRDefault="00A360B4" w:rsidP="00D92A59">
            <w:pPr>
              <w:rPr>
                <w:rFonts w:ascii="Calibri" w:hAnsi="Calibri" w:cs="Calibri"/>
                <w:b/>
                <w:szCs w:val="22"/>
              </w:rPr>
            </w:pPr>
            <w:r w:rsidRPr="003D0C1F">
              <w:rPr>
                <w:rFonts w:ascii="Calibri" w:hAnsi="Calibri" w:cs="Calibri"/>
                <w:b/>
                <w:szCs w:val="22"/>
              </w:rPr>
              <w:t>1300 - 1400</w:t>
            </w:r>
          </w:p>
        </w:tc>
        <w:tc>
          <w:tcPr>
            <w:tcW w:w="8606" w:type="dxa"/>
            <w:gridSpan w:val="2"/>
            <w:shd w:val="clear" w:color="auto" w:fill="EAF1DD" w:themeFill="accent3" w:themeFillTint="33"/>
          </w:tcPr>
          <w:p w14:paraId="500E5556" w14:textId="77777777" w:rsidR="00D92A59" w:rsidRPr="003D0C1F" w:rsidRDefault="00883D1A" w:rsidP="00D92A59">
            <w:pPr>
              <w:rPr>
                <w:rFonts w:ascii="Calibri" w:hAnsi="Calibri" w:cs="Calibri"/>
                <w:b/>
                <w:szCs w:val="22"/>
              </w:rPr>
            </w:pPr>
            <w:r w:rsidRPr="003D0C1F">
              <w:rPr>
                <w:rFonts w:ascii="Calibri" w:hAnsi="Calibri" w:cs="Calibri"/>
                <w:b/>
                <w:szCs w:val="22"/>
              </w:rPr>
              <w:t>Lunch</w:t>
            </w:r>
          </w:p>
        </w:tc>
      </w:tr>
      <w:tr w:rsidR="003D0C1F" w:rsidRPr="003D0C1F" w14:paraId="53175C7C" w14:textId="77777777" w:rsidTr="00BD043A">
        <w:trPr>
          <w:trHeight w:val="279"/>
        </w:trPr>
        <w:tc>
          <w:tcPr>
            <w:tcW w:w="1384" w:type="dxa"/>
          </w:tcPr>
          <w:p w14:paraId="222889E7" w14:textId="11B284EC" w:rsidR="003D0C1F" w:rsidRPr="003D0C1F" w:rsidRDefault="003D0C1F" w:rsidP="00D92A59">
            <w:pPr>
              <w:rPr>
                <w:rFonts w:ascii="Calibri" w:hAnsi="Calibri" w:cs="Calibri"/>
                <w:b/>
                <w:szCs w:val="22"/>
              </w:rPr>
            </w:pPr>
            <w:r w:rsidRPr="003D0C1F">
              <w:rPr>
                <w:rFonts w:ascii="Calibri" w:hAnsi="Calibri" w:cs="Calibri"/>
                <w:b/>
                <w:szCs w:val="22"/>
              </w:rPr>
              <w:t>1400 - 1</w:t>
            </w:r>
            <w:r w:rsidR="00957E14">
              <w:rPr>
                <w:rFonts w:ascii="Calibri" w:hAnsi="Calibri" w:cs="Calibri"/>
                <w:b/>
                <w:szCs w:val="22"/>
              </w:rPr>
              <w:t>5</w:t>
            </w:r>
            <w:r w:rsidRPr="003D0C1F">
              <w:rPr>
                <w:rFonts w:ascii="Calibri" w:hAnsi="Calibri" w:cs="Calibri"/>
                <w:b/>
                <w:szCs w:val="22"/>
              </w:rPr>
              <w:t>00</w:t>
            </w:r>
          </w:p>
        </w:tc>
        <w:tc>
          <w:tcPr>
            <w:tcW w:w="4678" w:type="dxa"/>
          </w:tcPr>
          <w:p w14:paraId="0C7A0232" w14:textId="23780953" w:rsidR="00957E14" w:rsidRPr="00BD043A" w:rsidRDefault="00957E14" w:rsidP="00BD043A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>Intravenous sedation: techniques, tips, and tricks</w:t>
            </w:r>
          </w:p>
        </w:tc>
        <w:tc>
          <w:tcPr>
            <w:tcW w:w="3928" w:type="dxa"/>
          </w:tcPr>
          <w:p w14:paraId="4E73FF56" w14:textId="210DBCB6" w:rsidR="003D0C1F" w:rsidRPr="003D0C1F" w:rsidRDefault="00957E14" w:rsidP="00A360B4">
            <w:pPr>
              <w:rPr>
                <w:rFonts w:ascii="Calibri" w:hAnsi="Calibri" w:cs="Calibri"/>
                <w:b/>
                <w:szCs w:val="22"/>
              </w:rPr>
            </w:pPr>
            <w:r>
              <w:rPr>
                <w:rFonts w:ascii="Calibri" w:hAnsi="Calibri" w:cs="Calibri"/>
                <w:b/>
                <w:szCs w:val="22"/>
              </w:rPr>
              <w:t xml:space="preserve">Imran </w:t>
            </w:r>
            <w:proofErr w:type="spellStart"/>
            <w:r>
              <w:rPr>
                <w:rFonts w:ascii="Calibri" w:hAnsi="Calibri" w:cs="Calibri"/>
                <w:b/>
                <w:szCs w:val="22"/>
              </w:rPr>
              <w:t>Suida</w:t>
            </w:r>
            <w:proofErr w:type="spellEnd"/>
          </w:p>
        </w:tc>
      </w:tr>
      <w:tr w:rsidR="003D0C1F" w:rsidRPr="003D0C1F" w14:paraId="49B1D356" w14:textId="77777777" w:rsidTr="00957E14">
        <w:trPr>
          <w:trHeight w:val="326"/>
        </w:trPr>
        <w:tc>
          <w:tcPr>
            <w:tcW w:w="1384" w:type="dxa"/>
          </w:tcPr>
          <w:p w14:paraId="4243DD82" w14:textId="1E7DD851" w:rsidR="003D0C1F" w:rsidRPr="003D0C1F" w:rsidRDefault="00957E14" w:rsidP="00D92A59">
            <w:pPr>
              <w:rPr>
                <w:rFonts w:ascii="Calibri" w:hAnsi="Calibri" w:cs="Calibri"/>
                <w:b/>
                <w:szCs w:val="22"/>
              </w:rPr>
            </w:pPr>
            <w:r>
              <w:rPr>
                <w:rFonts w:ascii="Calibri" w:hAnsi="Calibri" w:cs="Calibri"/>
                <w:b/>
                <w:szCs w:val="22"/>
              </w:rPr>
              <w:t>1500 - 1600</w:t>
            </w:r>
          </w:p>
        </w:tc>
        <w:tc>
          <w:tcPr>
            <w:tcW w:w="4678" w:type="dxa"/>
          </w:tcPr>
          <w:p w14:paraId="2509D122" w14:textId="310AAFB7" w:rsidR="00326CE4" w:rsidRPr="00BD043A" w:rsidRDefault="00957E14" w:rsidP="00BD043A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>Inhalation Sedation for the anxious dental patient</w:t>
            </w:r>
          </w:p>
        </w:tc>
        <w:tc>
          <w:tcPr>
            <w:tcW w:w="3928" w:type="dxa"/>
          </w:tcPr>
          <w:p w14:paraId="36111DD2" w14:textId="0203DF51" w:rsidR="003D0C1F" w:rsidRPr="003D0C1F" w:rsidRDefault="00957E14" w:rsidP="00752729">
            <w:pPr>
              <w:rPr>
                <w:rFonts w:ascii="Calibri" w:hAnsi="Calibri" w:cs="Calibri"/>
                <w:b/>
                <w:szCs w:val="22"/>
              </w:rPr>
            </w:pPr>
            <w:r>
              <w:rPr>
                <w:rFonts w:ascii="Calibri" w:hAnsi="Calibri" w:cs="Calibri"/>
                <w:b/>
                <w:szCs w:val="22"/>
              </w:rPr>
              <w:t>Richard Moore</w:t>
            </w:r>
          </w:p>
        </w:tc>
      </w:tr>
      <w:tr w:rsidR="00883D1A" w:rsidRPr="003D0C1F" w14:paraId="0B0AB629" w14:textId="77777777" w:rsidTr="00883D1A">
        <w:tc>
          <w:tcPr>
            <w:tcW w:w="1384" w:type="dxa"/>
            <w:shd w:val="clear" w:color="auto" w:fill="EAF1DD" w:themeFill="accent3" w:themeFillTint="33"/>
          </w:tcPr>
          <w:p w14:paraId="4605601C" w14:textId="77777777" w:rsidR="00883D1A" w:rsidRPr="003D0C1F" w:rsidRDefault="00A360B4" w:rsidP="00D92A59">
            <w:pPr>
              <w:rPr>
                <w:rFonts w:ascii="Calibri" w:hAnsi="Calibri" w:cs="Calibri"/>
                <w:b/>
                <w:szCs w:val="22"/>
              </w:rPr>
            </w:pPr>
            <w:r w:rsidRPr="003D0C1F">
              <w:rPr>
                <w:rFonts w:ascii="Calibri" w:hAnsi="Calibri" w:cs="Calibri"/>
                <w:b/>
                <w:szCs w:val="22"/>
              </w:rPr>
              <w:t>1600 - 1615</w:t>
            </w:r>
          </w:p>
        </w:tc>
        <w:tc>
          <w:tcPr>
            <w:tcW w:w="8606" w:type="dxa"/>
            <w:gridSpan w:val="2"/>
            <w:shd w:val="clear" w:color="auto" w:fill="EAF1DD" w:themeFill="accent3" w:themeFillTint="33"/>
          </w:tcPr>
          <w:p w14:paraId="5744F227" w14:textId="77777777" w:rsidR="00883D1A" w:rsidRPr="003D0C1F" w:rsidRDefault="00883D1A" w:rsidP="00883D1A">
            <w:pPr>
              <w:pStyle w:val="IndentNormal"/>
              <w:tabs>
                <w:tab w:val="left" w:pos="3402"/>
              </w:tabs>
              <w:spacing w:before="0" w:after="0"/>
              <w:ind w:left="0" w:firstLine="0"/>
              <w:rPr>
                <w:rFonts w:ascii="Calibri" w:hAnsi="Calibri" w:cs="Calibri"/>
                <w:b/>
                <w:szCs w:val="22"/>
              </w:rPr>
            </w:pPr>
            <w:r w:rsidRPr="003D0C1F">
              <w:rPr>
                <w:rFonts w:ascii="Calibri" w:hAnsi="Calibri" w:cs="Calibri"/>
                <w:b/>
                <w:szCs w:val="22"/>
              </w:rPr>
              <w:t>Break</w:t>
            </w:r>
          </w:p>
        </w:tc>
      </w:tr>
      <w:tr w:rsidR="00A360B4" w:rsidRPr="003D0C1F" w14:paraId="2348161D" w14:textId="77777777" w:rsidTr="00DA2566">
        <w:tc>
          <w:tcPr>
            <w:tcW w:w="1384" w:type="dxa"/>
          </w:tcPr>
          <w:p w14:paraId="34FAFD44" w14:textId="77777777" w:rsidR="00A360B4" w:rsidRPr="003D0C1F" w:rsidRDefault="00A360B4" w:rsidP="00D92A59">
            <w:pPr>
              <w:rPr>
                <w:rFonts w:ascii="Calibri" w:hAnsi="Calibri" w:cs="Calibri"/>
                <w:b/>
                <w:szCs w:val="22"/>
              </w:rPr>
            </w:pPr>
            <w:r w:rsidRPr="003D0C1F">
              <w:rPr>
                <w:rFonts w:ascii="Calibri" w:hAnsi="Calibri" w:cs="Calibri"/>
                <w:b/>
                <w:szCs w:val="22"/>
              </w:rPr>
              <w:t>1615 - 1700</w:t>
            </w:r>
          </w:p>
        </w:tc>
        <w:tc>
          <w:tcPr>
            <w:tcW w:w="4678" w:type="dxa"/>
          </w:tcPr>
          <w:p w14:paraId="1BD2E04A" w14:textId="6A6BAF47" w:rsidR="00A360B4" w:rsidRPr="00BD043A" w:rsidRDefault="00676213" w:rsidP="00BD043A">
            <w:pPr>
              <w:pStyle w:val="Heading6"/>
              <w:spacing w:before="0"/>
              <w:rPr>
                <w:rFonts w:ascii="Calibri" w:hAnsi="Calibri" w:cs="Calibri"/>
                <w:i w:val="0"/>
                <w:iCs/>
                <w:szCs w:val="22"/>
              </w:rPr>
            </w:pPr>
            <w:r w:rsidRPr="003D0C1F">
              <w:rPr>
                <w:rFonts w:ascii="Calibri" w:hAnsi="Calibri" w:cs="Calibri"/>
                <w:i w:val="0"/>
                <w:iCs/>
                <w:szCs w:val="22"/>
              </w:rPr>
              <w:t>How to improve your sedation delivery</w:t>
            </w:r>
          </w:p>
        </w:tc>
        <w:tc>
          <w:tcPr>
            <w:tcW w:w="3928" w:type="dxa"/>
          </w:tcPr>
          <w:p w14:paraId="03F32E69" w14:textId="78529D2B" w:rsidR="00A360B4" w:rsidRPr="003D0C1F" w:rsidRDefault="00676213" w:rsidP="00850E7C">
            <w:pPr>
              <w:rPr>
                <w:rFonts w:ascii="Calibri" w:hAnsi="Calibri" w:cs="Calibri"/>
                <w:b/>
                <w:szCs w:val="22"/>
              </w:rPr>
            </w:pPr>
            <w:r>
              <w:rPr>
                <w:rFonts w:ascii="Calibri" w:hAnsi="Calibri" w:cs="Calibri"/>
                <w:b/>
                <w:szCs w:val="22"/>
              </w:rPr>
              <w:t>Vicki Greig</w:t>
            </w:r>
          </w:p>
        </w:tc>
      </w:tr>
      <w:tr w:rsidR="00676213" w:rsidRPr="003D0C1F" w14:paraId="5904ED26" w14:textId="77777777" w:rsidTr="00DA2566">
        <w:tc>
          <w:tcPr>
            <w:tcW w:w="1384" w:type="dxa"/>
          </w:tcPr>
          <w:p w14:paraId="69E2508B" w14:textId="0F264A04" w:rsidR="00676213" w:rsidRPr="003D0C1F" w:rsidRDefault="00676213" w:rsidP="00676213">
            <w:pPr>
              <w:rPr>
                <w:rFonts w:ascii="Calibri" w:hAnsi="Calibri" w:cs="Calibri"/>
                <w:b/>
                <w:szCs w:val="22"/>
              </w:rPr>
            </w:pPr>
            <w:r>
              <w:rPr>
                <w:rFonts w:ascii="Calibri" w:hAnsi="Calibri" w:cs="Calibri"/>
                <w:b/>
                <w:szCs w:val="22"/>
              </w:rPr>
              <w:t>1715 - 1730</w:t>
            </w:r>
          </w:p>
        </w:tc>
        <w:tc>
          <w:tcPr>
            <w:tcW w:w="4678" w:type="dxa"/>
          </w:tcPr>
          <w:p w14:paraId="2A38E2D4" w14:textId="49CB8605" w:rsidR="00676213" w:rsidRPr="00676213" w:rsidRDefault="00676213" w:rsidP="00676213">
            <w:pPr>
              <w:pStyle w:val="Heading6"/>
              <w:spacing w:before="0"/>
              <w:rPr>
                <w:rFonts w:ascii="Calibri" w:hAnsi="Calibri" w:cs="Calibri"/>
                <w:i w:val="0"/>
                <w:szCs w:val="22"/>
              </w:rPr>
            </w:pPr>
            <w:r>
              <w:rPr>
                <w:rFonts w:ascii="Calibri" w:hAnsi="Calibri" w:cs="Calibri"/>
                <w:i w:val="0"/>
                <w:szCs w:val="22"/>
              </w:rPr>
              <w:t>Close and feedback</w:t>
            </w:r>
          </w:p>
        </w:tc>
        <w:tc>
          <w:tcPr>
            <w:tcW w:w="3928" w:type="dxa"/>
          </w:tcPr>
          <w:p w14:paraId="63629BEE" w14:textId="482D3010" w:rsidR="00676213" w:rsidRDefault="00676213" w:rsidP="00676213">
            <w:pPr>
              <w:rPr>
                <w:rFonts w:ascii="Calibri" w:hAnsi="Calibri" w:cs="Calibri"/>
                <w:b/>
                <w:szCs w:val="22"/>
              </w:rPr>
            </w:pPr>
            <w:r>
              <w:rPr>
                <w:rFonts w:ascii="Calibri" w:hAnsi="Calibri" w:cs="Calibri"/>
                <w:b/>
                <w:szCs w:val="22"/>
              </w:rPr>
              <w:t>Gavin Wilson</w:t>
            </w:r>
          </w:p>
        </w:tc>
      </w:tr>
      <w:tr w:rsidR="00883D1A" w:rsidRPr="003D0C1F" w14:paraId="4EF1DA59" w14:textId="77777777" w:rsidTr="00883D1A">
        <w:tc>
          <w:tcPr>
            <w:tcW w:w="9990" w:type="dxa"/>
            <w:gridSpan w:val="3"/>
            <w:shd w:val="clear" w:color="auto" w:fill="C2D69B" w:themeFill="accent3" w:themeFillTint="99"/>
          </w:tcPr>
          <w:p w14:paraId="1F851135" w14:textId="77777777" w:rsidR="00883D1A" w:rsidRPr="003D0C1F" w:rsidRDefault="00883D1A" w:rsidP="00883D1A">
            <w:pPr>
              <w:rPr>
                <w:rFonts w:ascii="Calibri" w:hAnsi="Calibri" w:cs="Calibri"/>
                <w:szCs w:val="22"/>
              </w:rPr>
            </w:pPr>
          </w:p>
        </w:tc>
      </w:tr>
    </w:tbl>
    <w:p w14:paraId="2F5255BC" w14:textId="77777777" w:rsidR="00883D1A" w:rsidRPr="003D0C1F" w:rsidRDefault="00883D1A" w:rsidP="00D92A59">
      <w:pPr>
        <w:rPr>
          <w:rFonts w:ascii="Calibri" w:hAnsi="Calibri" w:cs="Calibri"/>
        </w:rPr>
      </w:pPr>
    </w:p>
    <w:p w14:paraId="1D471636" w14:textId="48B54AC5" w:rsidR="00850E7C" w:rsidRPr="003D0C1F" w:rsidRDefault="00850E7C" w:rsidP="00D92A59">
      <w:pPr>
        <w:rPr>
          <w:rFonts w:ascii="Calibri" w:hAnsi="Calibri" w:cs="Calibri"/>
        </w:rPr>
      </w:pPr>
    </w:p>
    <w:p w14:paraId="05302844" w14:textId="77777777" w:rsidR="00850E7C" w:rsidRPr="009059B8" w:rsidRDefault="00850E7C" w:rsidP="00850E7C">
      <w:pPr>
        <w:pStyle w:val="NormalWeb"/>
        <w:rPr>
          <w:rFonts w:ascii="Calibri" w:hAnsi="Calibri" w:cs="Calibri"/>
          <w:sz w:val="20"/>
          <w:szCs w:val="20"/>
        </w:rPr>
      </w:pPr>
    </w:p>
    <w:p w14:paraId="19D816A8" w14:textId="2B4BB67E" w:rsidR="009059B8" w:rsidRPr="009059B8" w:rsidRDefault="003B54CF" w:rsidP="00850E7C">
      <w:pPr>
        <w:pStyle w:val="NormalWeb"/>
        <w:rPr>
          <w:rFonts w:ascii="Calibri" w:hAnsi="Calibri" w:cs="Calibri"/>
          <w:b/>
          <w:bCs/>
          <w:sz w:val="20"/>
          <w:szCs w:val="20"/>
          <w:u w:val="single"/>
        </w:rPr>
      </w:pPr>
      <w:r w:rsidRPr="009059B8">
        <w:rPr>
          <w:rFonts w:ascii="Calibri" w:hAnsi="Calibri" w:cs="Calibri"/>
          <w:b/>
          <w:bCs/>
          <w:sz w:val="20"/>
          <w:szCs w:val="20"/>
          <w:u w:val="single"/>
        </w:rPr>
        <w:t>GDC development outcomes</w:t>
      </w:r>
      <w:r w:rsidR="009059B8">
        <w:rPr>
          <w:rFonts w:ascii="Calibri" w:hAnsi="Calibri" w:cs="Calibri"/>
          <w:b/>
          <w:bCs/>
          <w:sz w:val="20"/>
          <w:szCs w:val="20"/>
          <w:u w:val="single"/>
        </w:rPr>
        <w:t xml:space="preserve"> – A, B, C &amp; D</w:t>
      </w:r>
    </w:p>
    <w:p w14:paraId="4F354229" w14:textId="77777777" w:rsidR="003B54CF" w:rsidRPr="009059B8" w:rsidRDefault="003B54CF" w:rsidP="003B54CF">
      <w:pPr>
        <w:rPr>
          <w:rFonts w:ascii="Calibri" w:hAnsi="Calibri" w:cs="Calibri"/>
          <w:sz w:val="20"/>
        </w:rPr>
      </w:pPr>
    </w:p>
    <w:p w14:paraId="31F7A77F" w14:textId="6A2B38F3" w:rsidR="003D0C1F" w:rsidRPr="009059B8" w:rsidRDefault="003D0C1F" w:rsidP="003D0C1F">
      <w:pPr>
        <w:shd w:val="clear" w:color="auto" w:fill="FFFFFF" w:themeFill="background1"/>
        <w:rPr>
          <w:rFonts w:ascii="Calibri" w:hAnsi="Calibri" w:cs="Calibri"/>
          <w:color w:val="000000" w:themeColor="text1"/>
          <w:sz w:val="20"/>
          <w:lang w:eastAsia="en-GB"/>
        </w:rPr>
      </w:pPr>
      <w:r w:rsidRPr="009059B8">
        <w:rPr>
          <w:rFonts w:ascii="Calibri" w:hAnsi="Calibri" w:cs="Calibri"/>
          <w:b/>
          <w:bCs/>
          <w:color w:val="000000" w:themeColor="text1"/>
          <w:sz w:val="20"/>
        </w:rPr>
        <w:t>A -</w:t>
      </w:r>
      <w:r w:rsidRPr="009059B8">
        <w:rPr>
          <w:rFonts w:ascii="Calibri" w:hAnsi="Calibri" w:cs="Calibri"/>
          <w:color w:val="000000" w:themeColor="text1"/>
          <w:sz w:val="20"/>
        </w:rPr>
        <w:t xml:space="preserve"> </w:t>
      </w:r>
      <w:r w:rsidRPr="009059B8">
        <w:rPr>
          <w:rFonts w:ascii="Calibri" w:hAnsi="Calibri" w:cs="Calibri"/>
          <w:color w:val="000000" w:themeColor="text1"/>
          <w:sz w:val="20"/>
          <w:shd w:val="clear" w:color="auto" w:fill="FFFFFF" w:themeFill="background1"/>
          <w:lang w:eastAsia="en-GB"/>
        </w:rPr>
        <w:t>Effective communication with patients, the dental team and others across dentistry, including when obtaining consent, dealing with complaints, and raising concerns when patients are at risk.</w:t>
      </w:r>
    </w:p>
    <w:p w14:paraId="4937FC54" w14:textId="04E18F61" w:rsidR="00D92A59" w:rsidRPr="009059B8" w:rsidRDefault="00D92A59" w:rsidP="003D0C1F">
      <w:pPr>
        <w:shd w:val="clear" w:color="auto" w:fill="FFFFFF" w:themeFill="background1"/>
        <w:rPr>
          <w:rFonts w:ascii="Calibri" w:hAnsi="Calibri" w:cs="Calibri"/>
          <w:color w:val="000000" w:themeColor="text1"/>
          <w:sz w:val="20"/>
        </w:rPr>
      </w:pPr>
    </w:p>
    <w:p w14:paraId="724D0153" w14:textId="597E0F40" w:rsidR="003D0C1F" w:rsidRPr="009059B8" w:rsidRDefault="003D0C1F" w:rsidP="003D0C1F">
      <w:pPr>
        <w:shd w:val="clear" w:color="auto" w:fill="FFFFFF" w:themeFill="background1"/>
        <w:rPr>
          <w:rFonts w:ascii="Calibri" w:hAnsi="Calibri" w:cs="Calibri"/>
          <w:color w:val="000000" w:themeColor="text1"/>
          <w:sz w:val="20"/>
          <w:lang w:eastAsia="en-GB"/>
        </w:rPr>
      </w:pPr>
      <w:r w:rsidRPr="009059B8">
        <w:rPr>
          <w:rFonts w:ascii="Calibri" w:hAnsi="Calibri" w:cs="Calibri"/>
          <w:b/>
          <w:bCs/>
          <w:color w:val="000000" w:themeColor="text1"/>
          <w:sz w:val="20"/>
        </w:rPr>
        <w:t>B -</w:t>
      </w:r>
      <w:r w:rsidRPr="009059B8">
        <w:rPr>
          <w:rFonts w:ascii="Calibri" w:hAnsi="Calibri" w:cs="Calibri"/>
          <w:color w:val="000000" w:themeColor="text1"/>
          <w:sz w:val="20"/>
        </w:rPr>
        <w:t xml:space="preserve"> </w:t>
      </w:r>
      <w:r w:rsidRPr="009059B8">
        <w:rPr>
          <w:rFonts w:ascii="Calibri" w:hAnsi="Calibri" w:cs="Calibri"/>
          <w:color w:val="000000" w:themeColor="text1"/>
          <w:sz w:val="20"/>
          <w:shd w:val="clear" w:color="auto" w:fill="FFFFFF"/>
          <w:lang w:eastAsia="en-GB"/>
        </w:rPr>
        <w:t>Effective management of self and effective management of others or effective work with others in the dental team, in the interests of patients, providing constructive leadership where appropriate.</w:t>
      </w:r>
    </w:p>
    <w:p w14:paraId="16D04C27" w14:textId="0F38CE7B" w:rsidR="003D0C1F" w:rsidRPr="009059B8" w:rsidRDefault="003D0C1F" w:rsidP="003D0C1F">
      <w:pPr>
        <w:shd w:val="clear" w:color="auto" w:fill="FFFFFF" w:themeFill="background1"/>
        <w:rPr>
          <w:rFonts w:ascii="Calibri" w:hAnsi="Calibri" w:cs="Calibri"/>
          <w:color w:val="000000" w:themeColor="text1"/>
          <w:sz w:val="20"/>
        </w:rPr>
      </w:pPr>
    </w:p>
    <w:p w14:paraId="3B8C68D6" w14:textId="4C99FD12" w:rsidR="003D0C1F" w:rsidRPr="009059B8" w:rsidRDefault="003D0C1F" w:rsidP="003D0C1F">
      <w:pPr>
        <w:shd w:val="clear" w:color="auto" w:fill="FFFFFF" w:themeFill="background1"/>
        <w:rPr>
          <w:rFonts w:ascii="Calibri" w:hAnsi="Calibri" w:cs="Calibri"/>
          <w:color w:val="000000" w:themeColor="text1"/>
          <w:sz w:val="20"/>
          <w:lang w:eastAsia="en-GB"/>
        </w:rPr>
      </w:pPr>
      <w:r w:rsidRPr="009059B8">
        <w:rPr>
          <w:rFonts w:ascii="Calibri" w:hAnsi="Calibri" w:cs="Calibri"/>
          <w:b/>
          <w:bCs/>
          <w:color w:val="000000" w:themeColor="text1"/>
          <w:sz w:val="20"/>
          <w:shd w:val="clear" w:color="auto" w:fill="FFFFFF" w:themeFill="background1"/>
        </w:rPr>
        <w:t>C -</w:t>
      </w:r>
      <w:r w:rsidRPr="009059B8">
        <w:rPr>
          <w:rFonts w:ascii="Calibri" w:hAnsi="Calibri" w:cs="Calibri"/>
          <w:color w:val="000000" w:themeColor="text1"/>
          <w:sz w:val="20"/>
          <w:shd w:val="clear" w:color="auto" w:fill="FFFFFF" w:themeFill="background1"/>
        </w:rPr>
        <w:t xml:space="preserve"> </w:t>
      </w:r>
      <w:r w:rsidRPr="009059B8">
        <w:rPr>
          <w:rFonts w:ascii="Calibri" w:hAnsi="Calibri" w:cs="Calibri"/>
          <w:color w:val="000000" w:themeColor="text1"/>
          <w:sz w:val="20"/>
          <w:shd w:val="clear" w:color="auto" w:fill="FFFFFF" w:themeFill="background1"/>
          <w:lang w:eastAsia="en-GB"/>
        </w:rPr>
        <w:t>Maintenance and development of knowledge and skill within your field(s) of practice.</w:t>
      </w:r>
    </w:p>
    <w:p w14:paraId="0AE348E6" w14:textId="149EB635" w:rsidR="003D0C1F" w:rsidRPr="009059B8" w:rsidRDefault="003D0C1F" w:rsidP="003D0C1F">
      <w:pPr>
        <w:shd w:val="clear" w:color="auto" w:fill="FFFFFF" w:themeFill="background1"/>
        <w:rPr>
          <w:rFonts w:ascii="Calibri" w:hAnsi="Calibri" w:cs="Calibri"/>
          <w:color w:val="000000" w:themeColor="text1"/>
          <w:sz w:val="20"/>
        </w:rPr>
      </w:pPr>
    </w:p>
    <w:p w14:paraId="78BCC158" w14:textId="573F7024" w:rsidR="003D0C1F" w:rsidRPr="009059B8" w:rsidRDefault="003D0C1F" w:rsidP="003D0C1F">
      <w:pPr>
        <w:shd w:val="clear" w:color="auto" w:fill="FFFFFF" w:themeFill="background1"/>
        <w:rPr>
          <w:rFonts w:ascii="Calibri" w:hAnsi="Calibri" w:cs="Calibri"/>
          <w:color w:val="000000" w:themeColor="text1"/>
          <w:sz w:val="20"/>
          <w:lang w:eastAsia="en-GB"/>
        </w:rPr>
      </w:pPr>
      <w:r w:rsidRPr="009059B8">
        <w:rPr>
          <w:rFonts w:ascii="Calibri" w:hAnsi="Calibri" w:cs="Calibri"/>
          <w:b/>
          <w:bCs/>
          <w:color w:val="000000" w:themeColor="text1"/>
          <w:sz w:val="20"/>
        </w:rPr>
        <w:t>D -</w:t>
      </w:r>
      <w:r w:rsidRPr="009059B8">
        <w:rPr>
          <w:rFonts w:ascii="Calibri" w:hAnsi="Calibri" w:cs="Calibri"/>
          <w:color w:val="000000" w:themeColor="text1"/>
          <w:sz w:val="20"/>
        </w:rPr>
        <w:t xml:space="preserve"> </w:t>
      </w:r>
      <w:r w:rsidRPr="009059B8">
        <w:rPr>
          <w:rFonts w:ascii="Calibri" w:hAnsi="Calibri" w:cs="Calibri"/>
          <w:color w:val="000000" w:themeColor="text1"/>
          <w:sz w:val="20"/>
          <w:shd w:val="clear" w:color="auto" w:fill="FFFFFF"/>
          <w:lang w:eastAsia="en-GB"/>
        </w:rPr>
        <w:t>Maintenance of skills, behaviours and attitudes which maintain patient confidence in you and the dental profession and put patients’ interests first.</w:t>
      </w:r>
    </w:p>
    <w:p w14:paraId="44E97D73" w14:textId="7C524467" w:rsidR="003D0C1F" w:rsidRPr="009059B8" w:rsidRDefault="003D0C1F" w:rsidP="00883D1A">
      <w:pPr>
        <w:rPr>
          <w:rFonts w:ascii="Calibri" w:hAnsi="Calibri" w:cs="Calibri"/>
          <w:sz w:val="20"/>
        </w:rPr>
      </w:pPr>
    </w:p>
    <w:sectPr w:rsidR="003D0C1F" w:rsidRPr="009059B8" w:rsidSect="008179AA">
      <w:headerReference w:type="default" r:id="rId8"/>
      <w:headerReference w:type="first" r:id="rId9"/>
      <w:pgSz w:w="11906" w:h="16838" w:code="9"/>
      <w:pgMar w:top="2126" w:right="998" w:bottom="964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F32DF5" w14:textId="77777777" w:rsidR="005F60EA" w:rsidRDefault="005F60EA">
      <w:r>
        <w:separator/>
      </w:r>
    </w:p>
  </w:endnote>
  <w:endnote w:type="continuationSeparator" w:id="0">
    <w:p w14:paraId="63D59F3A" w14:textId="77777777" w:rsidR="005F60EA" w:rsidRDefault="005F60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084D71" w14:textId="77777777" w:rsidR="005F60EA" w:rsidRDefault="005F60EA">
      <w:r>
        <w:separator/>
      </w:r>
    </w:p>
  </w:footnote>
  <w:footnote w:type="continuationSeparator" w:id="0">
    <w:p w14:paraId="4DA97E07" w14:textId="77777777" w:rsidR="005F60EA" w:rsidRDefault="005F60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0D96AA" w14:textId="77777777" w:rsidR="00883D1A" w:rsidRPr="00883D1A" w:rsidRDefault="00883D1A" w:rsidP="00883D1A">
    <w:pPr>
      <w:pStyle w:val="Header"/>
    </w:pPr>
    <w:r w:rsidRPr="00B30A40">
      <w:rPr>
        <w:noProof/>
        <w:lang w:eastAsia="en-GB"/>
      </w:rPr>
      <w:drawing>
        <wp:inline distT="0" distB="0" distL="0" distR="0" wp14:anchorId="2A47DEA9" wp14:editId="2235B1D1">
          <wp:extent cx="3213098" cy="749300"/>
          <wp:effectExtent l="0" t="0" r="6985" b="0"/>
          <wp:docPr id="2" name="Picture 1" descr="20mm_colour_logo_landscape_college_5 ba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mm_colour_logo_landscape_college_5 ba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57069" cy="7595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D3F9E8" w14:textId="77777777" w:rsidR="005E5EE9" w:rsidRDefault="005E5EE9">
    <w:pPr>
      <w:pStyle w:val="Header"/>
    </w:pPr>
    <w:r w:rsidRPr="00533531">
      <w:rPr>
        <w:noProof/>
        <w:lang w:eastAsia="en-GB"/>
      </w:rPr>
      <w:drawing>
        <wp:inline distT="0" distB="0" distL="0" distR="0" wp14:anchorId="00F37027" wp14:editId="162237C0">
          <wp:extent cx="3241017" cy="720689"/>
          <wp:effectExtent l="19050" t="0" r="0" b="0"/>
          <wp:docPr id="3" name="Picture 0" descr="20mm_colour_logo_landscape_colle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mm_colour_logo_landscape_colleg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41017" cy="7206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571A0"/>
    <w:multiLevelType w:val="hybridMultilevel"/>
    <w:tmpl w:val="9BEE82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F8213D"/>
    <w:multiLevelType w:val="hybridMultilevel"/>
    <w:tmpl w:val="D450A482"/>
    <w:lvl w:ilvl="0" w:tplc="F404E528">
      <w:start w:val="12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B41A89"/>
    <w:multiLevelType w:val="hybridMultilevel"/>
    <w:tmpl w:val="C206D9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25B5E"/>
    <w:multiLevelType w:val="hybridMultilevel"/>
    <w:tmpl w:val="4C20BEAA"/>
    <w:lvl w:ilvl="0" w:tplc="52B684B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color w:val="212121"/>
        <w:sz w:val="2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ED402A"/>
    <w:multiLevelType w:val="hybridMultilevel"/>
    <w:tmpl w:val="0E10DF8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E820E5"/>
    <w:multiLevelType w:val="hybridMultilevel"/>
    <w:tmpl w:val="023063D6"/>
    <w:lvl w:ilvl="0" w:tplc="DD860436">
      <w:start w:val="9"/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 w15:restartNumberingAfterBreak="0">
    <w:nsid w:val="40E42900"/>
    <w:multiLevelType w:val="hybridMultilevel"/>
    <w:tmpl w:val="5540F3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3F81AF1"/>
    <w:multiLevelType w:val="hybridMultilevel"/>
    <w:tmpl w:val="C6B6F1F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C164CC"/>
    <w:multiLevelType w:val="hybridMultilevel"/>
    <w:tmpl w:val="40A8E4BC"/>
    <w:lvl w:ilvl="0" w:tplc="314C7A60">
      <w:start w:val="91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06461A"/>
    <w:multiLevelType w:val="hybridMultilevel"/>
    <w:tmpl w:val="2A16E794"/>
    <w:lvl w:ilvl="0" w:tplc="BA781A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36D6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B087A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84B2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B25F5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058A4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4A3C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0A788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B7A8E9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E44422"/>
    <w:multiLevelType w:val="hybridMultilevel"/>
    <w:tmpl w:val="40F0C9A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E20355"/>
    <w:multiLevelType w:val="singleLevel"/>
    <w:tmpl w:val="85A8F1BA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2" w15:restartNumberingAfterBreak="0">
    <w:nsid w:val="73DF7BA8"/>
    <w:multiLevelType w:val="hybridMultilevel"/>
    <w:tmpl w:val="5F666A6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4F776C8"/>
    <w:multiLevelType w:val="hybridMultilevel"/>
    <w:tmpl w:val="30E08F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5631E6"/>
    <w:multiLevelType w:val="singleLevel"/>
    <w:tmpl w:val="85A8F1BA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num w:numId="1">
    <w:abstractNumId w:val="9"/>
  </w:num>
  <w:num w:numId="2">
    <w:abstractNumId w:val="11"/>
  </w:num>
  <w:num w:numId="3">
    <w:abstractNumId w:val="14"/>
  </w:num>
  <w:num w:numId="4">
    <w:abstractNumId w:val="5"/>
  </w:num>
  <w:num w:numId="5">
    <w:abstractNumId w:val="6"/>
  </w:num>
  <w:num w:numId="6">
    <w:abstractNumId w:val="2"/>
  </w:num>
  <w:num w:numId="7">
    <w:abstractNumId w:val="0"/>
  </w:num>
  <w:num w:numId="8">
    <w:abstractNumId w:val="7"/>
  </w:num>
  <w:num w:numId="9">
    <w:abstractNumId w:val="4"/>
  </w:num>
  <w:num w:numId="10">
    <w:abstractNumId w:val="10"/>
  </w:num>
  <w:num w:numId="11">
    <w:abstractNumId w:val="1"/>
  </w:num>
  <w:num w:numId="12">
    <w:abstractNumId w:val="8"/>
  </w:num>
  <w:num w:numId="13">
    <w:abstractNumId w:val="3"/>
  </w:num>
  <w:num w:numId="14">
    <w:abstractNumId w:val="13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078D"/>
    <w:rsid w:val="000061E6"/>
    <w:rsid w:val="000409B1"/>
    <w:rsid w:val="00065AC7"/>
    <w:rsid w:val="000910CA"/>
    <w:rsid w:val="00095680"/>
    <w:rsid w:val="000C1668"/>
    <w:rsid w:val="000E356D"/>
    <w:rsid w:val="000F1410"/>
    <w:rsid w:val="00196C3D"/>
    <w:rsid w:val="001D4CAC"/>
    <w:rsid w:val="001F24E5"/>
    <w:rsid w:val="00203669"/>
    <w:rsid w:val="00214921"/>
    <w:rsid w:val="00220A00"/>
    <w:rsid w:val="002546D8"/>
    <w:rsid w:val="002566C9"/>
    <w:rsid w:val="0026008A"/>
    <w:rsid w:val="002606C4"/>
    <w:rsid w:val="002A0CEA"/>
    <w:rsid w:val="002D246B"/>
    <w:rsid w:val="002D5D7B"/>
    <w:rsid w:val="002E04A8"/>
    <w:rsid w:val="00303029"/>
    <w:rsid w:val="00312F21"/>
    <w:rsid w:val="00326CE4"/>
    <w:rsid w:val="00336292"/>
    <w:rsid w:val="00345330"/>
    <w:rsid w:val="00351F2E"/>
    <w:rsid w:val="00361A2D"/>
    <w:rsid w:val="00364552"/>
    <w:rsid w:val="00375C7D"/>
    <w:rsid w:val="00380ADA"/>
    <w:rsid w:val="003B54CF"/>
    <w:rsid w:val="003D0C1F"/>
    <w:rsid w:val="003F75AD"/>
    <w:rsid w:val="00414F61"/>
    <w:rsid w:val="00426C0E"/>
    <w:rsid w:val="00493E12"/>
    <w:rsid w:val="0049665F"/>
    <w:rsid w:val="004B6568"/>
    <w:rsid w:val="004D7875"/>
    <w:rsid w:val="004D79EF"/>
    <w:rsid w:val="0051221C"/>
    <w:rsid w:val="00524040"/>
    <w:rsid w:val="00533531"/>
    <w:rsid w:val="005369BA"/>
    <w:rsid w:val="00536EC8"/>
    <w:rsid w:val="00544038"/>
    <w:rsid w:val="005707EE"/>
    <w:rsid w:val="00593C11"/>
    <w:rsid w:val="005A0B74"/>
    <w:rsid w:val="005B1F8A"/>
    <w:rsid w:val="005E5EE9"/>
    <w:rsid w:val="005F60EA"/>
    <w:rsid w:val="00615510"/>
    <w:rsid w:val="006349F5"/>
    <w:rsid w:val="00641951"/>
    <w:rsid w:val="00642EE6"/>
    <w:rsid w:val="00676213"/>
    <w:rsid w:val="0067786F"/>
    <w:rsid w:val="006A1CB6"/>
    <w:rsid w:val="006A5B24"/>
    <w:rsid w:val="006C2F9A"/>
    <w:rsid w:val="006C36F1"/>
    <w:rsid w:val="006C6843"/>
    <w:rsid w:val="006E50B6"/>
    <w:rsid w:val="006F078D"/>
    <w:rsid w:val="00714F49"/>
    <w:rsid w:val="00725068"/>
    <w:rsid w:val="00752164"/>
    <w:rsid w:val="00752729"/>
    <w:rsid w:val="00770CB2"/>
    <w:rsid w:val="00781521"/>
    <w:rsid w:val="007B0352"/>
    <w:rsid w:val="007C2C1B"/>
    <w:rsid w:val="008072F0"/>
    <w:rsid w:val="0081219F"/>
    <w:rsid w:val="00816A8F"/>
    <w:rsid w:val="008179AA"/>
    <w:rsid w:val="00840D72"/>
    <w:rsid w:val="00841FED"/>
    <w:rsid w:val="0084225B"/>
    <w:rsid w:val="00842628"/>
    <w:rsid w:val="00850E7C"/>
    <w:rsid w:val="00856C4F"/>
    <w:rsid w:val="00875822"/>
    <w:rsid w:val="00883D1A"/>
    <w:rsid w:val="008E0B74"/>
    <w:rsid w:val="009059B8"/>
    <w:rsid w:val="00917FA7"/>
    <w:rsid w:val="00924276"/>
    <w:rsid w:val="00957E14"/>
    <w:rsid w:val="00962A5A"/>
    <w:rsid w:val="009A01FF"/>
    <w:rsid w:val="009C71A7"/>
    <w:rsid w:val="009E3598"/>
    <w:rsid w:val="009F2943"/>
    <w:rsid w:val="00A00943"/>
    <w:rsid w:val="00A212DC"/>
    <w:rsid w:val="00A360B4"/>
    <w:rsid w:val="00A82D00"/>
    <w:rsid w:val="00A901AC"/>
    <w:rsid w:val="00A963C6"/>
    <w:rsid w:val="00AC0533"/>
    <w:rsid w:val="00AC1D35"/>
    <w:rsid w:val="00B14A13"/>
    <w:rsid w:val="00B30A40"/>
    <w:rsid w:val="00B6583D"/>
    <w:rsid w:val="00B75993"/>
    <w:rsid w:val="00B94D9B"/>
    <w:rsid w:val="00BA784F"/>
    <w:rsid w:val="00BD043A"/>
    <w:rsid w:val="00BD0F0E"/>
    <w:rsid w:val="00C1214D"/>
    <w:rsid w:val="00C13890"/>
    <w:rsid w:val="00C2667B"/>
    <w:rsid w:val="00C64E39"/>
    <w:rsid w:val="00C72FDC"/>
    <w:rsid w:val="00C776C3"/>
    <w:rsid w:val="00C900A3"/>
    <w:rsid w:val="00CB62C2"/>
    <w:rsid w:val="00CD6AAF"/>
    <w:rsid w:val="00D16637"/>
    <w:rsid w:val="00D33CE8"/>
    <w:rsid w:val="00D62A1E"/>
    <w:rsid w:val="00D74DE2"/>
    <w:rsid w:val="00D92A59"/>
    <w:rsid w:val="00D9576D"/>
    <w:rsid w:val="00D9717B"/>
    <w:rsid w:val="00DA2566"/>
    <w:rsid w:val="00DD3B9F"/>
    <w:rsid w:val="00DF4521"/>
    <w:rsid w:val="00DF454B"/>
    <w:rsid w:val="00E037EE"/>
    <w:rsid w:val="00E24C42"/>
    <w:rsid w:val="00E55C07"/>
    <w:rsid w:val="00E803E6"/>
    <w:rsid w:val="00E93549"/>
    <w:rsid w:val="00E97B75"/>
    <w:rsid w:val="00EA20EC"/>
    <w:rsid w:val="00EE494F"/>
    <w:rsid w:val="00EE5EF6"/>
    <w:rsid w:val="00F12228"/>
    <w:rsid w:val="00F42AD6"/>
    <w:rsid w:val="00F45683"/>
    <w:rsid w:val="00F51D22"/>
    <w:rsid w:val="00F6247D"/>
    <w:rsid w:val="00F629BB"/>
    <w:rsid w:val="00F935C4"/>
    <w:rsid w:val="00FD7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F8BBB9C"/>
  <w15:docId w15:val="{9B8C1F18-5B52-459A-B05F-F9C02EA5A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62A5A"/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Normal"/>
    <w:qFormat/>
    <w:rsid w:val="00962A5A"/>
    <w:pPr>
      <w:keepNext/>
      <w:outlineLvl w:val="0"/>
    </w:pPr>
    <w:rPr>
      <w:rFonts w:cs="Arial"/>
      <w:b/>
      <w:bCs/>
      <w:sz w:val="24"/>
    </w:rPr>
  </w:style>
  <w:style w:type="paragraph" w:styleId="Heading2">
    <w:name w:val="heading 2"/>
    <w:basedOn w:val="Normal"/>
    <w:next w:val="Normal"/>
    <w:qFormat/>
    <w:rsid w:val="00962A5A"/>
    <w:pPr>
      <w:keepNext/>
      <w:spacing w:before="100"/>
      <w:ind w:left="-105"/>
      <w:jc w:val="center"/>
      <w:outlineLvl w:val="1"/>
    </w:pPr>
    <w:rPr>
      <w:b/>
      <w:noProof/>
      <w:sz w:val="24"/>
    </w:rPr>
  </w:style>
  <w:style w:type="paragraph" w:styleId="Heading3">
    <w:name w:val="heading 3"/>
    <w:basedOn w:val="Normal"/>
    <w:next w:val="Normal"/>
    <w:qFormat/>
    <w:rsid w:val="00962A5A"/>
    <w:pPr>
      <w:keepNext/>
      <w:spacing w:before="40" w:after="40"/>
      <w:jc w:val="center"/>
      <w:outlineLvl w:val="2"/>
    </w:pPr>
    <w:rPr>
      <w:rFonts w:ascii="Times New Roman" w:hAnsi="Times New Roman"/>
      <w:b/>
    </w:rPr>
  </w:style>
  <w:style w:type="paragraph" w:styleId="Heading4">
    <w:name w:val="heading 4"/>
    <w:basedOn w:val="Normal"/>
    <w:next w:val="Normal"/>
    <w:qFormat/>
    <w:rsid w:val="00962A5A"/>
    <w:pPr>
      <w:keepNext/>
      <w:jc w:val="both"/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962A5A"/>
    <w:pPr>
      <w:keepNext/>
      <w:spacing w:before="40" w:after="40"/>
      <w:jc w:val="both"/>
      <w:outlineLvl w:val="4"/>
    </w:pPr>
    <w:rPr>
      <w:b/>
      <w:sz w:val="24"/>
    </w:rPr>
  </w:style>
  <w:style w:type="paragraph" w:styleId="Heading6">
    <w:name w:val="heading 6"/>
    <w:basedOn w:val="Normal"/>
    <w:next w:val="Normal"/>
    <w:qFormat/>
    <w:rsid w:val="00962A5A"/>
    <w:pPr>
      <w:keepNext/>
      <w:spacing w:before="100"/>
      <w:outlineLvl w:val="5"/>
    </w:pPr>
    <w:rPr>
      <w:i/>
    </w:rPr>
  </w:style>
  <w:style w:type="paragraph" w:styleId="Heading7">
    <w:name w:val="heading 7"/>
    <w:basedOn w:val="Normal"/>
    <w:next w:val="Normal"/>
    <w:qFormat/>
    <w:rsid w:val="00962A5A"/>
    <w:pPr>
      <w:keepNext/>
      <w:outlineLvl w:val="6"/>
    </w:pPr>
    <w:rPr>
      <w:b/>
    </w:rPr>
  </w:style>
  <w:style w:type="paragraph" w:styleId="Heading9">
    <w:name w:val="heading 9"/>
    <w:basedOn w:val="Normal"/>
    <w:next w:val="Normal"/>
    <w:qFormat/>
    <w:rsid w:val="00962A5A"/>
    <w:pPr>
      <w:keepNext/>
      <w:spacing w:before="100" w:after="100"/>
      <w:jc w:val="center"/>
      <w:outlineLvl w:val="8"/>
    </w:pPr>
    <w:rPr>
      <w:rFonts w:ascii="Times New Roman" w:hAnsi="Times New Roman"/>
      <w:b/>
      <w:noProof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962A5A"/>
    <w:pPr>
      <w:tabs>
        <w:tab w:val="center" w:pos="4153"/>
        <w:tab w:val="right" w:pos="8306"/>
      </w:tabs>
    </w:pPr>
    <w:rPr>
      <w:b/>
      <w:sz w:val="24"/>
    </w:rPr>
  </w:style>
  <w:style w:type="paragraph" w:styleId="Footer">
    <w:name w:val="footer"/>
    <w:basedOn w:val="Normal"/>
    <w:semiHidden/>
    <w:rsid w:val="00962A5A"/>
    <w:pPr>
      <w:tabs>
        <w:tab w:val="center" w:pos="4153"/>
        <w:tab w:val="right" w:pos="8306"/>
      </w:tabs>
    </w:pPr>
  </w:style>
  <w:style w:type="paragraph" w:customStyle="1" w:styleId="KPNormal">
    <w:name w:val="KP Normal"/>
    <w:basedOn w:val="Normal"/>
    <w:rsid w:val="00962A5A"/>
    <w:rPr>
      <w:sz w:val="20"/>
    </w:rPr>
  </w:style>
  <w:style w:type="paragraph" w:customStyle="1" w:styleId="IndentNormal">
    <w:name w:val="Indent Normal"/>
    <w:basedOn w:val="Normal"/>
    <w:rsid w:val="00962A5A"/>
    <w:pPr>
      <w:spacing w:before="100" w:after="100"/>
      <w:ind w:left="3403" w:hanging="1418"/>
    </w:pPr>
    <w:rPr>
      <w:rFonts w:ascii="Times New Roman" w:hAnsi="Times New Roman"/>
    </w:rPr>
  </w:style>
  <w:style w:type="paragraph" w:styleId="BodyText">
    <w:name w:val="Body Text"/>
    <w:basedOn w:val="Normal"/>
    <w:semiHidden/>
    <w:rsid w:val="00962A5A"/>
    <w:pPr>
      <w:spacing w:after="120"/>
    </w:pPr>
  </w:style>
  <w:style w:type="paragraph" w:customStyle="1" w:styleId="NormalWeb3">
    <w:name w:val="Normal (Web)3"/>
    <w:basedOn w:val="Normal"/>
    <w:rsid w:val="00962A5A"/>
    <w:pPr>
      <w:spacing w:before="120" w:after="120"/>
      <w:ind w:left="30" w:right="30"/>
    </w:pPr>
    <w:rPr>
      <w:rFonts w:ascii="Times New Roman" w:hAnsi="Times New Roman"/>
      <w:sz w:val="24"/>
      <w:lang w:val="en-US"/>
    </w:rPr>
  </w:style>
  <w:style w:type="character" w:customStyle="1" w:styleId="bold1">
    <w:name w:val="bold1"/>
    <w:basedOn w:val="DefaultParagraphFont"/>
    <w:rsid w:val="00962A5A"/>
    <w:rPr>
      <w:b/>
      <w:bCs/>
    </w:rPr>
  </w:style>
  <w:style w:type="character" w:styleId="Hyperlink">
    <w:name w:val="Hyperlink"/>
    <w:basedOn w:val="DefaultParagraphFont"/>
    <w:semiHidden/>
    <w:rsid w:val="00962A5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4E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E39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8179AA"/>
    <w:rPr>
      <w:rFonts w:ascii="Times New Roman" w:eastAsiaTheme="minorHAnsi" w:hAnsi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6349F5"/>
    <w:pPr>
      <w:ind w:left="720"/>
      <w:contextualSpacing/>
    </w:pPr>
  </w:style>
  <w:style w:type="table" w:styleId="TableGrid">
    <w:name w:val="Table Grid"/>
    <w:basedOn w:val="TableNormal"/>
    <w:uiPriority w:val="59"/>
    <w:rsid w:val="00D92A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85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1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317AD8-801C-484E-B289-1DBA3C91D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537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RCPS Glasgow</Company>
  <LinksUpToDate>false</LinksUpToDate>
  <CharactersWithSpaces>3595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Hanlon</dc:creator>
  <cp:lastModifiedBy>Lauren Gay</cp:lastModifiedBy>
  <cp:revision>3</cp:revision>
  <cp:lastPrinted>2013-01-17T14:40:00Z</cp:lastPrinted>
  <dcterms:created xsi:type="dcterms:W3CDTF">2022-08-12T12:18:00Z</dcterms:created>
  <dcterms:modified xsi:type="dcterms:W3CDTF">2022-08-29T15:14:00Z</dcterms:modified>
</cp:coreProperties>
</file>